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8A1ED" w14:textId="376DB6AF" w:rsidR="00E622FF" w:rsidRPr="004B5014" w:rsidRDefault="00A803C7">
      <w:pPr>
        <w:spacing w:line="276" w:lineRule="auto"/>
        <w:rPr>
          <w:rFonts w:ascii="Arial" w:hAnsi="Arial" w:cs="Arial"/>
          <w:lang w:val="de-DE"/>
        </w:rPr>
      </w:pPr>
      <w:r w:rsidRPr="00286BD1">
        <w:rPr>
          <w:rFonts w:ascii="Arial" w:hAnsi="Arial" w:cs="Arial"/>
          <w:noProof/>
          <w:sz w:val="36"/>
          <w:szCs w:val="36"/>
          <w:lang w:val="en-US"/>
        </w:rPr>
        <mc:AlternateContent>
          <mc:Choice Requires="wpi">
            <w:drawing>
              <wp:anchor distT="0" distB="0" distL="114300" distR="114300" simplePos="0" relativeHeight="251673600" behindDoc="0" locked="0" layoutInCell="1" allowOverlap="1" wp14:anchorId="12ABE2FC" wp14:editId="13B923A2">
                <wp:simplePos x="0" y="0"/>
                <wp:positionH relativeFrom="column">
                  <wp:posOffset>1121538</wp:posOffset>
                </wp:positionH>
                <wp:positionV relativeFrom="paragraph">
                  <wp:posOffset>-2205540</wp:posOffset>
                </wp:positionV>
                <wp:extent cx="360" cy="360"/>
                <wp:effectExtent l="57150" t="57150" r="57150" b="57150"/>
                <wp:wrapNone/>
                <wp:docPr id="1132266864" name="Ink 4"/>
                <wp:cNvGraphicFramePr/>
                <a:graphic xmlns:a="http://schemas.openxmlformats.org/drawingml/2006/main">
                  <a:graphicData uri="http://schemas.microsoft.com/office/word/2010/wordprocessingInk">
                    <w14:contentPart bwMode="auto" r:id="rId10">
                      <w14:nvContentPartPr>
                        <w14:cNvContentPartPr/>
                      </w14:nvContentPartPr>
                      <w14:xfrm>
                        <a:off x="0" y="0"/>
                        <a:ext cx="360" cy="360"/>
                      </w14:xfrm>
                    </w14:contentPart>
                  </a:graphicData>
                </a:graphic>
              </wp:anchor>
            </w:drawing>
          </mc:Choice>
          <mc:Fallback>
            <w:pict>
              <v:shapetype w14:anchorId="3A4B69F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4" o:spid="_x0000_s1026" type="#_x0000_t75" style="position:absolute;margin-left:86.9pt;margin-top:-175.05pt;width:2.9pt;height:2.9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lq05VoAQAABwMAAA4AAABkcnMvZTJvRG9jLnhtbJxSy27CMBC8V+o/&#10;WL6XBFohFJFwKKrEoS2H9gOMH8Rq7I3WhsDfd0N4hFZVJS7WPrSzMzueznauYluNwYLP+XCQcqa9&#10;BGX9OuefHy8PE85CFF6JCrzO+V4HPivu76ZNnekRlFApjYxAfMiaOudljHWWJEGW2okwgFp7ahpA&#10;JyKluE4UiobQXZWM0nScNICqRpA6BKrOuyYvDvjGaBnfjQk6sorYTdKU+MVzhOdodYqSYiqyNYq6&#10;tPJIS9zAygnricQZai6iYBu0v6CclQgBTBxIcAkYY6U+aCJ1w/SHuoX/apUNn+QGMwk+ah+XAuPp&#10;fofGLStcxdmqeQVFDolNBH5EpAP9b0hHeg5y44hP5wrqSkT6EqG0deAMM6tyjgs1vPD32+eLgiVe&#10;dL1dN8iR5Cj5r5GdQdcem5iwXc7J4337HrzUu8gkFR/HVJZUb4MeZjd72tA7Kq29sq+ft5R6/7f4&#10;BgAA//8DAFBLAwQUAAYACAAAACEAulCAJs8BAACUBAAAEAAAAGRycy9pbmsvaW5rMS54bWy0k8Fq&#10;4zAQhu+FfQehHnppbNkxdWLqFBY2UNhC2XahPTq2GotaUpDkOHn7HcuK4pL0UroYjDWy/pn55tft&#10;3Y43aEuVZlLkOAoIRlSUsmJineO/z8vJDCNtClEVjRQ0x3uq8d3ix8UtE++8yeCNQEHo/os3Oa6N&#10;2WRh2HVd0E0DqdZhTMg0vBfvD7/xwp2q6BsTzEBKfQiVUhi6M71Yxqocl2ZH/P+g/SRbVVK/3UdU&#10;efzDqKKkS6l4YbxiXQhBGyQKDnW/YGT2G/hgkGdNFUacQcOTOIiSNJn9mkOg2OV4tG6hRA2VcBye&#10;13z9D5rLU82+rGmc3qQYuZIquu1rCi3z7PPeH5XcUGUYPWIeoLiNPSqHteUzgFJUy6btZ4PRtmha&#10;QBYRArZwuaPwDJBTPWDzrXrA5VO9cXEf0bj2xhwcNG+pw2gN4xSMzjfeY0aDcB9+Mspeh5jENxMy&#10;n5D0OSIZSbJpGqRJOhqFc/FBc6VaXXu9lTr61e54akNnHatM7aGTIPLMx8TPnawpW9fmS0dL2Ui4&#10;DG7Sl4Qky9nPUUc2nbfamYtr3Ydc43/oW44v7d1F9uQQsJ0TFKFZNI+vr0j/fHCvTwBjWfwDAAD/&#10;/wMAUEsDBBQABgAIAAAAIQDS4oOI3gAAAA0BAAAPAAAAZHJzL2Rvd25yZXYueG1sTI/NTsMwEITv&#10;SLyDtUhcqtYuKS2EOBVC4gptgbsbL3GEvY5i54e3xznR4+yMZr4t9pOzbMAuNJ4krFcCGFLldUO1&#10;hM+P1+UDsBAVaWU9oYRfDLAvr68KlWs/0hGHU6xZKqGQKwkmxjbnPFQGnQor3yIl79t3TsUku5rr&#10;To2p3Fl+J8SWO9VQWjCqxReD1c+pdxIcicPbsMCv3rwLs7CHozbjJOXtzfT8BCziFP/DMOMndCgT&#10;09n3pAOzSe+yhB4lLLN7sQY2R3aPW2Dn+bTZZMDLgl9+Uf4B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BAi0AFAAGAAgAAAAhAJszJzcMAQAALQIAABMAAAAAAAAAAAAAAAAAAAAAAFtDb250ZW50&#10;X1R5cGVzXS54bWxQSwECLQAUAAYACAAAACEAOP0h/9YAAACUAQAACwAAAAAAAAAAAAAAAAA9AQAA&#10;X3JlbHMvLnJlbHNQSwECLQAUAAYACAAAACEA2WrTlWgBAAAHAwAADgAAAAAAAAAAAAAAAAA8AgAA&#10;ZHJzL2Uyb0RvYy54bWxQSwECLQAUAAYACAAAACEAulCAJs8BAACUBAAAEAAAAAAAAAAAAAAAAADQ&#10;AwAAZHJzL2luay9pbmsxLnhtbFBLAQItABQABgAIAAAAIQDS4oOI3gAAAA0BAAAPAAAAAAAAAAAA&#10;AAAAAM0FAABkcnMvZG93bnJldi54bWxQSwECLQAUAAYACAAAACEAeRi8nb8AAAAhAQAAGQAAAAAA&#10;AAAAAAAAAADYBgAAZHJzL19yZWxzL2Uyb0RvYy54bWwucmVsc1BLBQYAAAAABgAGAHgBAADOBwAA&#10;AAA=&#10;">
                <v:imagedata r:id="rId11" o:title=""/>
              </v:shape>
            </w:pict>
          </mc:Fallback>
        </mc:AlternateContent>
      </w:r>
      <w:r w:rsidRPr="00470AF6">
        <w:rPr>
          <w:rFonts w:ascii="Arial" w:hAnsi="Arial" w:cs="Arial"/>
          <w:noProof/>
          <w:sz w:val="36"/>
          <w:szCs w:val="36"/>
          <w:lang w:val="en-US"/>
        </w:rPr>
        <mc:AlternateContent>
          <mc:Choice Requires="wpi">
            <w:drawing>
              <wp:anchor distT="0" distB="0" distL="114300" distR="114300" simplePos="0" relativeHeight="251672576" behindDoc="0" locked="0" layoutInCell="1" allowOverlap="1" wp14:anchorId="3BAC3B48" wp14:editId="40BDA1FE">
                <wp:simplePos x="0" y="0"/>
                <wp:positionH relativeFrom="column">
                  <wp:posOffset>2037738</wp:posOffset>
                </wp:positionH>
                <wp:positionV relativeFrom="paragraph">
                  <wp:posOffset>-2572020</wp:posOffset>
                </wp:positionV>
                <wp:extent cx="789120" cy="586440"/>
                <wp:effectExtent l="95250" t="152400" r="106680" b="156845"/>
                <wp:wrapNone/>
                <wp:docPr id="1839526289" name="Ink 3"/>
                <wp:cNvGraphicFramePr/>
                <a:graphic xmlns:a="http://schemas.openxmlformats.org/drawingml/2006/main">
                  <a:graphicData uri="http://schemas.microsoft.com/office/word/2010/wordprocessingInk">
                    <w14:contentPart bwMode="auto" r:id="rId12">
                      <w14:nvContentPartPr>
                        <w14:cNvContentPartPr/>
                      </w14:nvContentPartPr>
                      <w14:xfrm>
                        <a:off x="0" y="0"/>
                        <a:ext cx="789120" cy="586440"/>
                      </w14:xfrm>
                    </w14:contentPart>
                  </a:graphicData>
                </a:graphic>
              </wp:anchor>
            </w:drawing>
          </mc:Choice>
          <mc:Fallback>
            <w:pict>
              <v:shape w14:anchorId="485C0E40" id="Ink 3" o:spid="_x0000_s1026" type="#_x0000_t75" style="position:absolute;margin-left:156.2pt;margin-top:-211pt;width:70.65pt;height:63.2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ZAOxJ7AQAADwMAAA4AAABkcnMvZTJvRG9jLnhtbJxSy27CMBC8V+o/&#10;WL6XJCi8IgKHokoc2nJoP8B1bGI19kZrQ+DvuwlQoFVViYul3ZHH8/B0vrMV2yr0BlzOk17MmXIS&#10;CuPWOX9/e3oYc+aDcIWowKmc75Xn89n93bSpM9WHEqpCISMS57OmznkZQp1FkZelssL3oFaOQA1o&#10;RaAR11GBoiF2W0X9OB5GDWBRI0jlPW0XB5DPOn6tlQyvWnsVWJXzQRr3B5wF0hmP45ikYrtMkpSz&#10;j3Y5mowGPJpNRbZGUZdGHoWJG3RZYRzJ+KZaiCDYBs0vKmskggcdehJsBFobqTpX5C+Jf/hbus/W&#10;W5LKDWYSXFAurASGU4IdcMsTtqIMmmcoqCOxCcCPjJTQ/5UcRC9AbizpOfSCqhKBPoUvTe0p6cwU&#10;OcdlkZz1u+3j2cEKz75ergFqJDpa/uvKTqNtwyYlbJdzqnbfnl2XaheYpOVoPEn6hEiCBuNhmnb4&#10;ifnAcJouoqXHr0q8nFthF/949gUAAP//AwBQSwMEFAAGAAgAAAAhAHFdb1FMAgAAXQUAABAAAABk&#10;cnMvaW5rL2luazEueG1spFNNb9swDL0P2H8Q1MMuki3JH4mNOj0MCzBgQ4O1A7aj66i2EFsOZKVJ&#10;//3oLyXAsmLDDrQlSu+Rj6Ru705NjV6k6VSrM8w9hpHURbtVuszw98c1XWLU2Vxv87rVMsOvssN3&#10;q/fvbpXeNXUKXwQMuutXTZ3hytp96vvH49E7Bl5rSl8wFvif9e7rF7yaUFv5rLSyELKbXUWrrTzZ&#10;nixV2wwX9sTcfeB+aA+mkO6495jifMOavJDr1jS5dYxVrrWskc4byPsHRvZ1DwsFcUppMGoUCKbC&#10;4+EiXH5KwJGfMnyxP0CKHWTSYP8658//5PSHmqV/zn1j2r00VslzmUZR08ErKsb9oG8UamTX1oe+&#10;thi95PUBJHPGoK2THO5fEfQ7H2j7N75JzJTQZebTiWviXEyrGgmj1exdV20HefbuB2uGARRMxJQl&#10;lC0eOUtZmIrYi4K4b8gcb5ybmfPJHLrK8T2Z84QMJ07nqO2otrZyZWJe4Kp0WaNryEqqsrIX0Piv&#10;oUVbtzB+U29u1uv1R2iPG7Fr0azaO4CRBTzHspZvQ0zeWWnuz7gm73Ybqd9GqVK3Rm5ghrqDkS4m&#10;vyj4kJ8r/5WXPIwzmt7zN/mc4ZvhMaMBOTqGxvB4gXgsEvKBigBMEMwx5YSDCTAKvQ85CRmKYkIH&#10;L2KwgM9srF/D1eGP4N/DwdfvexPgC6noAUsH6p0MbCbhSBDBqYjAG4OXkyWjsSA0QSIgAYoIDyIa&#10;h0SECU0E4WIJqREaiAjxIJkncdDtCgPTvvoFAAD//wMAUEsDBBQABgAIAAAAIQDDX00c5gAAAA0B&#10;AAAPAAAAZHJzL2Rvd25yZXYueG1sTI/LTsMwEEX3SPyDNUjsWqdu0pYQp0JFgIoEiPAQ7KaxSSJi&#10;O4rdNP17hhUsZ+bozrnZejQtG3TvG2clzKYRMG1LpxpbSXh9uZmsgPmAVmHrrJZw1B7W+elJhqly&#10;B/ushyJUjEKsT1FCHUKXcu7LWhv0U9dpS7cv1xsMNPYVVz0eKNy0XETRghtsLH2osdObWpffxd5I&#10;eLovNquPx+3t3fvD8rrGYZu8iU8pz8/Gq0tgQY/hD4ZffVKHnJx2bm+VZ62E+UzEhEqYxEJQK0Li&#10;ZL4EtqOVuEgWwPOM/2+R/wAAAP//AwBQSwMEFAAGAAgAAAAhAHkYvJ2/AAAAIQEAABkAAABkcnMv&#10;X3JlbHMvZTJvRG9jLnhtbC5yZWxzhM+xasQwDAbgvdB3MNobJR3KUeJkOQ6ylhRuNY6SmMSysZzS&#10;e/t67MHBDRqE0PdLbf/rd/VDSVxgDU1VgyK2YXK8aPgeL28nUJINT2YPTBpuJNB3ry/tF+0mlyVZ&#10;XRRVFBYNa87xE1HsSt5IFSJxmcwheZNLmxaMxm5mIXyv6w9M/w3o7kw1TBrSMDWgxlssyc/tMM/O&#10;0jnYwxPnBxFoD8nBX/1eUJMWyhocb1iqqcqhgF2Ld491fwAAAP//AwBQSwECLQAUAAYACAAAACEA&#10;mzMnNwwBAAAtAgAAEwAAAAAAAAAAAAAAAAAAAAAAW0NvbnRlbnRfVHlwZXNdLnhtbFBLAQItABQA&#10;BgAIAAAAIQA4/SH/1gAAAJQBAAALAAAAAAAAAAAAAAAAAD0BAABfcmVscy8ucmVsc1BLAQItABQA&#10;BgAIAAAAIQC2QDsSewEAAA8DAAAOAAAAAAAAAAAAAAAAADwCAABkcnMvZTJvRG9jLnhtbFBLAQIt&#10;ABQABgAIAAAAIQBxXW9RTAIAAF0FAAAQAAAAAAAAAAAAAAAAAOMDAABkcnMvaW5rL2luazEueG1s&#10;UEsBAi0AFAAGAAgAAAAhAMNfTRzmAAAADQEAAA8AAAAAAAAAAAAAAAAAXQYAAGRycy9kb3ducmV2&#10;LnhtbFBLAQItABQABgAIAAAAIQB5GLydvwAAACEBAAAZAAAAAAAAAAAAAAAAAHAHAABkcnMvX3Jl&#10;bHMvZTJvRG9jLnhtbC5yZWxzUEsFBgAAAAAGAAYAeAEAAGYIAAAAAA==&#10;">
                <v:imagedata r:id="rId13" o:title=""/>
              </v:shape>
            </w:pict>
          </mc:Fallback>
        </mc:AlternateContent>
      </w:r>
      <w:r w:rsidRPr="00470AF6">
        <w:rPr>
          <w:rFonts w:ascii="Arial" w:hAnsi="Arial" w:cs="Arial"/>
          <w:noProof/>
          <w:sz w:val="36"/>
          <w:szCs w:val="36"/>
          <w:lang w:val="en-US"/>
        </w:rPr>
        <mc:AlternateContent>
          <mc:Choice Requires="wpi">
            <w:drawing>
              <wp:anchor distT="0" distB="0" distL="114300" distR="114300" simplePos="0" relativeHeight="251671552" behindDoc="0" locked="0" layoutInCell="1" allowOverlap="1" wp14:anchorId="6B21E6FE" wp14:editId="5455BE6D">
                <wp:simplePos x="0" y="0"/>
                <wp:positionH relativeFrom="column">
                  <wp:posOffset>2357778</wp:posOffset>
                </wp:positionH>
                <wp:positionV relativeFrom="paragraph">
                  <wp:posOffset>-1716300</wp:posOffset>
                </wp:positionV>
                <wp:extent cx="3600" cy="3600"/>
                <wp:effectExtent l="95250" t="152400" r="111125" b="149225"/>
                <wp:wrapNone/>
                <wp:docPr id="1329781162" name="Ink 2"/>
                <wp:cNvGraphicFramePr/>
                <a:graphic xmlns:a="http://schemas.openxmlformats.org/drawingml/2006/main">
                  <a:graphicData uri="http://schemas.microsoft.com/office/word/2010/wordprocessingInk">
                    <w14:contentPart bwMode="auto" r:id="rId14">
                      <w14:nvContentPartPr>
                        <w14:cNvContentPartPr/>
                      </w14:nvContentPartPr>
                      <w14:xfrm>
                        <a:off x="0" y="0"/>
                        <a:ext cx="3600" cy="3600"/>
                      </w14:xfrm>
                    </w14:contentPart>
                  </a:graphicData>
                </a:graphic>
              </wp:anchor>
            </w:drawing>
          </mc:Choice>
          <mc:Fallback>
            <w:pict>
              <v:shape w14:anchorId="591F7EC8" id="Ink 2" o:spid="_x0000_s1026" type="#_x0000_t75" style="position:absolute;margin-left:181.4pt;margin-top:-142.9pt;width:8.8pt;height:15.75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LvI8l1AQAACQMAAA4AAABkcnMvZTJvRG9jLnhtbJxSXU/CMBR9N/E/&#10;NH2XbQgIC4MHiQkPKg/6A2rXssa1d7ktDP69dwNkaIwJL8t6T3ru+eh0vrMl2yr0BlzGk17MmXIS&#10;cuPWGX9/e7obc+aDcLkowamM75Xn89ntzbSuUtWHAspcISMS59O6yngRQpVGkZeFssL3oFKOQA1o&#10;RaAjrqMcRU3stoz6cTyKasC8QpDKe5ouDiCftfxaKxletfYqsDLjw0Eck76Q8ck4Gfc5w3Y2GnL2&#10;0cz6DxMezaYiXaOoCiOPssQVqqwwjkR8Uy1EEGyD5heVNRLBgw49CTYCrY1UrSdyl8Q/3C3dZ+Ms&#10;GcgNphJcUC6sBIZTfi1wzQpbUgT1M+TUkNgE4EdGCuj/Qg6iFyA3lvQcWkFVikBPwhem8hR0avKM&#10;4zJPzvrd9vHsYIVnXy+XADUSHS3/dWWn0TZhkxK2yzh1vG++bZdqF5ik4f2o6V4S0P51WA+3Tzs6&#10;sdLiiwK750ZU5wXPvgAAAP//AwBQSwMEFAAGAAgAAAAhAK+wWxHpAQAAqQQAABAAAABkcnMvaW5r&#10;L2luazEueG1spFPBbpwwEL1X6j9YzqGXAIZdbRIUNoeqSJVadZWkUnokMAFrwUa2ye7+fQcDXqSS&#10;qFUlhPCY92bem5nbu2NTk1dQmkuR0NBnlIDIZcFFmdCfj6l3TYk2mSiyWgpI6Ak0vdt+/HDLxb6p&#10;Y3wTZBC6/2rqhFbGtHEQHA4H/7DypSqDiLFV8FXsv3+j2xFVwAsX3GBKPYVyKQwcTU8W8yKhuTky&#10;9z9yP8hO5eCu+4jKz38YleWQStVkxjFWmRBQE5E1WPcTJebU4gfHPCUoShqOgr3ID9dX6+svNxjI&#10;jgmdnTssUWMlDQ2WOX/9J2dgPYvfrn2nZAvKcDjbNIgaL04kH85W3yBUgZZ113tLyWtWdyg5ZAzb&#10;OsoJgwVBf/Khtn/jG8WMBc0rH29cEyczDW8AR6tpXVeNxjr78INRdgAjFm08duOxq8eQxWwdRxs/&#10;YmHfkCnfMDcT57PqdOX4ntV5QuyN0zloO/DCVM4m5q+cS3OPlpAV8LIyM+jmr6G5rCWO39ibizRN&#10;P2N73IgtZTO8dQAFOa5jWcP7EJVpA+rHGddker8D8T6Kl0Iq2OEM6U6Byzk33Nbn7F/YZDvOZNzn&#10;e3hJ6IVdZmKRQ8A2JmQkZJefvDU+l9QLcRmnrloOlwQnZ/sbAAD//wMAUEsDBBQABgAIAAAAIQDD&#10;a/893wAAAA0BAAAPAAAAZHJzL2Rvd25yZXYueG1sTI9Bb4MwDIXvk/YfIk/arQ0FihAjVNOmSr2O&#10;VjunxANW4iASWvbv5562m/389N7ncrfYQVxx8r0jBZt1BAKpcaanVsHpuF/lIHzQZPTgCBX8oIdd&#10;9fhQ6sK4G33gtQ6t4BDyhVbQhTAWUvqmQ6v92o1IfPtyk9WB16mVZtI3DreDjKMok1b3xA2dHvGt&#10;w+ZSz1aBST9xvrjNd7aY9r0+9oea9gelnp+W1xcQAZfwZ4Y7PqNDxUxnN5PxYlCQZDGjBwWrON/y&#10;xJYkj1IQ57u0TROQVSn/f1H9AgAA//8DAFBLAwQUAAYACAAAACEAeRi8nb8AAAAhAQAAGQAAAGRy&#10;cy9fcmVscy9lMm9Eb2MueG1sLnJlbHOEz7FqxDAMBuC90Hcw2hslHcpR4mQ5DrKWFG41jpKYxLKx&#10;nNJ7+3rswcENGoTQ90tt/+t39UNJXGANTVWDIrZhcrxo+B4vbydQkg1PZg9MGm4k0HevL+0X7SaX&#10;JVldFFUUFg1rzvETUexK3kgVInGZzCF5k0ubFozGbmYhfK/rD0z/DejuTDVMGtIwNaDGWyzJz+0w&#10;z87SOdjDE+cHEWgPycFf/V5QkxbKGhxvWKqpyqGAXYt3j3V/AAAA//8DAFBLAQItABQABgAIAAAA&#10;IQCbMyc3DAEAAC0CAAATAAAAAAAAAAAAAAAAAAAAAABbQ29udGVudF9UeXBlc10ueG1sUEsBAi0A&#10;FAAGAAgAAAAhADj9If/WAAAAlAEAAAsAAAAAAAAAAAAAAAAAPQEAAF9yZWxzLy5yZWxzUEsBAi0A&#10;FAAGAAgAAAAhAOLvI8l1AQAACQMAAA4AAAAAAAAAAAAAAAAAPAIAAGRycy9lMm9Eb2MueG1sUEsB&#10;Ai0AFAAGAAgAAAAhAK+wWxHpAQAAqQQAABAAAAAAAAAAAAAAAAAA3QMAAGRycy9pbmsvaW5rMS54&#10;bWxQSwECLQAUAAYACAAAACEAw2v/Pd8AAAANAQAADwAAAAAAAAAAAAAAAAD0BQAAZHJzL2Rvd25y&#10;ZXYueG1sUEsBAi0AFAAGAAgAAAAhAHkYvJ2/AAAAIQEAABkAAAAAAAAAAAAAAAAAAAcAAGRycy9f&#10;cmVscy9lMm9Eb2MueG1sLnJlbHNQSwUGAAAAAAYABgB4AQAA9gcAAAAA&#10;">
                <v:imagedata r:id="rId15" o:title=""/>
              </v:shape>
            </w:pict>
          </mc:Fallback>
        </mc:AlternateContent>
      </w:r>
      <w:r w:rsidR="00E622FF" w:rsidRPr="004B5014">
        <w:rPr>
          <w:rFonts w:ascii="Arial" w:hAnsi="Arial" w:cs="Arial"/>
          <w:sz w:val="36"/>
          <w:szCs w:val="36"/>
          <w:lang w:val="de-DE"/>
        </w:rPr>
        <w:t xml:space="preserve">Hamamatsu Photonics kündigt die erneute Vergabe des </w:t>
      </w:r>
      <w:r w:rsidRPr="004B5014">
        <w:rPr>
          <w:rFonts w:ascii="Arial" w:hAnsi="Arial" w:cs="Arial"/>
          <w:sz w:val="36"/>
          <w:szCs w:val="36"/>
          <w:lang w:val="de-DE"/>
        </w:rPr>
        <w:t xml:space="preserve">„Photonics Innovation Award“ </w:t>
      </w:r>
      <w:r w:rsidR="00E622FF" w:rsidRPr="004B5014">
        <w:rPr>
          <w:rFonts w:ascii="Arial" w:hAnsi="Arial" w:cs="Arial"/>
          <w:sz w:val="36"/>
          <w:szCs w:val="36"/>
          <w:lang w:val="de-DE"/>
        </w:rPr>
        <w:t>für das Jahr 2027 an.</w:t>
      </w:r>
    </w:p>
    <w:p w14:paraId="78EF6A4C" w14:textId="55F3ABD0" w:rsidR="00613F50" w:rsidRPr="004B5014" w:rsidRDefault="00125018">
      <w:pPr>
        <w:spacing w:line="276" w:lineRule="auto"/>
        <w:rPr>
          <w:rFonts w:ascii="Arial" w:hAnsi="Arial" w:cs="Arial"/>
          <w:lang w:val="de-DE"/>
        </w:rPr>
      </w:pPr>
      <w:r w:rsidRPr="004B5014">
        <w:rPr>
          <w:rFonts w:ascii="Arial" w:eastAsia="Times New Roman" w:hAnsi="Arial" w:cs="Arial"/>
          <w:b/>
          <w:bCs/>
          <w:sz w:val="28"/>
          <w:szCs w:val="28"/>
          <w:lang w:val="de-DE"/>
        </w:rPr>
        <w:t xml:space="preserve">Der alle zwei Jahre verliehene Preis wird erneut vielversprechende Ideen ins Rampenlicht rücken, die </w:t>
      </w:r>
      <w:r w:rsidR="005B6720" w:rsidRPr="004B5014">
        <w:rPr>
          <w:rFonts w:ascii="Arial" w:eastAsia="Times New Roman" w:hAnsi="Arial" w:cs="Arial"/>
          <w:b/>
          <w:bCs/>
          <w:sz w:val="28"/>
          <w:szCs w:val="28"/>
          <w:lang w:val="de-DE"/>
        </w:rPr>
        <w:t xml:space="preserve">neue Wege </w:t>
      </w:r>
      <w:r w:rsidRPr="004B5014">
        <w:rPr>
          <w:rFonts w:ascii="Arial" w:eastAsia="Times New Roman" w:hAnsi="Arial" w:cs="Arial"/>
          <w:b/>
          <w:bCs/>
          <w:sz w:val="28"/>
          <w:szCs w:val="28"/>
          <w:lang w:val="de-DE"/>
        </w:rPr>
        <w:t xml:space="preserve">in der Photonik </w:t>
      </w:r>
      <w:r w:rsidR="005B6720" w:rsidRPr="004B5014">
        <w:rPr>
          <w:rFonts w:ascii="Arial" w:eastAsia="Times New Roman" w:hAnsi="Arial" w:cs="Arial"/>
          <w:b/>
          <w:bCs/>
          <w:sz w:val="28"/>
          <w:szCs w:val="28"/>
          <w:lang w:val="de-DE"/>
        </w:rPr>
        <w:t>eröffnen</w:t>
      </w:r>
      <w:r w:rsidRPr="004B5014">
        <w:rPr>
          <w:rFonts w:ascii="Arial" w:eastAsia="Times New Roman" w:hAnsi="Arial" w:cs="Arial"/>
          <w:b/>
          <w:bCs/>
          <w:sz w:val="28"/>
          <w:szCs w:val="28"/>
          <w:lang w:val="de-DE"/>
        </w:rPr>
        <w:t xml:space="preserve"> könnten</w:t>
      </w:r>
      <w:r w:rsidRPr="004B5014">
        <w:rPr>
          <w:rFonts w:ascii="Arial" w:hAnsi="Arial" w:cs="Arial"/>
          <w:b/>
          <w:sz w:val="28"/>
          <w:szCs w:val="28"/>
          <w:lang w:val="de-DE"/>
        </w:rPr>
        <w:t>.</w:t>
      </w:r>
    </w:p>
    <w:p w14:paraId="178A99F5" w14:textId="3B0F479D" w:rsidR="00297634" w:rsidRPr="004B5014" w:rsidRDefault="00297634" w:rsidP="00297634">
      <w:pPr>
        <w:rPr>
          <w:rFonts w:ascii="Arial" w:hAnsi="Arial" w:cs="Arial"/>
          <w:sz w:val="28"/>
          <w:szCs w:val="28"/>
          <w:lang w:val="de-DE"/>
        </w:rPr>
      </w:pPr>
      <w:r w:rsidRPr="004B5014">
        <w:rPr>
          <w:rFonts w:ascii="Arial" w:hAnsi="Arial" w:cs="Arial"/>
          <w:b/>
          <w:color w:val="C00000"/>
          <w:sz w:val="16"/>
          <w:szCs w:val="16"/>
          <w:lang w:val="de-DE"/>
        </w:rPr>
        <w:t>_____________________________________________________________________________________________________</w:t>
      </w:r>
    </w:p>
    <w:p w14:paraId="3B411210" w14:textId="5A707CB2" w:rsidR="00A2755A" w:rsidRPr="004B5014" w:rsidRDefault="00297634" w:rsidP="00297634">
      <w:pPr>
        <w:spacing w:after="0"/>
        <w:rPr>
          <w:rFonts w:ascii="Arial" w:hAnsi="Arial" w:cs="Arial"/>
          <w:sz w:val="18"/>
          <w:szCs w:val="18"/>
          <w:lang w:val="de-DE"/>
        </w:rPr>
      </w:pPr>
      <w:r w:rsidRPr="004B5014">
        <w:rPr>
          <w:rFonts w:ascii="Arial" w:hAnsi="Arial" w:cs="Arial"/>
          <w:color w:val="A6A6A6" w:themeColor="background1" w:themeShade="A6"/>
          <w:sz w:val="18"/>
          <w:szCs w:val="18"/>
          <w:lang w:val="de-DE"/>
        </w:rPr>
        <w:t xml:space="preserve">Nachrichten bereitgestellt von: </w:t>
      </w:r>
      <w:r w:rsidRPr="004B5014">
        <w:rPr>
          <w:rFonts w:ascii="Arial" w:hAnsi="Arial" w:cs="Arial"/>
          <w:sz w:val="18"/>
          <w:szCs w:val="18"/>
          <w:lang w:val="de-DE"/>
        </w:rPr>
        <w:tab/>
      </w:r>
    </w:p>
    <w:p w14:paraId="4A5EC348" w14:textId="58CECB6F" w:rsidR="00297634" w:rsidRPr="004B5014" w:rsidRDefault="00FA0F43" w:rsidP="00297634">
      <w:pPr>
        <w:spacing w:after="0"/>
        <w:rPr>
          <w:rFonts w:ascii="Arial" w:hAnsi="Arial" w:cs="Arial"/>
          <w:sz w:val="18"/>
          <w:szCs w:val="18"/>
        </w:rPr>
      </w:pPr>
      <w:r w:rsidRPr="00470AF6">
        <w:rPr>
          <w:rFonts w:ascii="Arial" w:hAnsi="Arial" w:cs="Arial"/>
          <w:b/>
          <w:noProof/>
          <w:color w:val="C00000"/>
          <w:sz w:val="16"/>
          <w:szCs w:val="16"/>
          <w:lang w:val="en-US"/>
        </w:rPr>
        <w:drawing>
          <wp:anchor distT="0" distB="0" distL="114300" distR="114300" simplePos="0" relativeHeight="251667456" behindDoc="0" locked="0" layoutInCell="1" allowOverlap="1" wp14:anchorId="568B7585" wp14:editId="69B16ED8">
            <wp:simplePos x="0" y="0"/>
            <wp:positionH relativeFrom="column">
              <wp:posOffset>5158740</wp:posOffset>
            </wp:positionH>
            <wp:positionV relativeFrom="paragraph">
              <wp:posOffset>40005</wp:posOffset>
            </wp:positionV>
            <wp:extent cx="259080" cy="259080"/>
            <wp:effectExtent l="0" t="0" r="7620" b="7620"/>
            <wp:wrapSquare wrapText="bothSides"/>
            <wp:docPr id="2041881221" name="Picture 3">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881221" name="Picture 3">
                      <a:hlinkClick r:id="rId16"/>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9080" cy="2590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70AF6">
        <w:rPr>
          <w:rFonts w:ascii="Arial" w:hAnsi="Arial" w:cs="Arial"/>
          <w:noProof/>
          <w:sz w:val="18"/>
          <w:szCs w:val="18"/>
          <w:lang w:val="en-US"/>
        </w:rPr>
        <w:drawing>
          <wp:anchor distT="0" distB="0" distL="114300" distR="114300" simplePos="0" relativeHeight="251666432" behindDoc="0" locked="0" layoutInCell="1" allowOverlap="1" wp14:anchorId="2A10D227" wp14:editId="56F637BF">
            <wp:simplePos x="0" y="0"/>
            <wp:positionH relativeFrom="column">
              <wp:posOffset>5459208</wp:posOffset>
            </wp:positionH>
            <wp:positionV relativeFrom="paragraph">
              <wp:posOffset>40356</wp:posOffset>
            </wp:positionV>
            <wp:extent cx="252484" cy="252484"/>
            <wp:effectExtent l="0" t="0" r="0" b="0"/>
            <wp:wrapSquare wrapText="bothSides"/>
            <wp:docPr id="1872770317" name="Picture 2">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770317" name="Picture 2">
                      <a:hlinkClick r:id="rId18"/>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2484" cy="252484"/>
                    </a:xfrm>
                    <a:prstGeom prst="rect">
                      <a:avLst/>
                    </a:prstGeom>
                    <a:noFill/>
                    <a:ln>
                      <a:noFill/>
                    </a:ln>
                  </pic:spPr>
                </pic:pic>
              </a:graphicData>
            </a:graphic>
            <wp14:sizeRelH relativeFrom="page">
              <wp14:pctWidth>0</wp14:pctWidth>
            </wp14:sizeRelH>
            <wp14:sizeRelV relativeFrom="page">
              <wp14:pctHeight>0</wp14:pctHeight>
            </wp14:sizeRelV>
          </wp:anchor>
        </w:drawing>
      </w:r>
      <w:r w:rsidR="00297634" w:rsidRPr="004B5014">
        <w:rPr>
          <w:rFonts w:ascii="Arial" w:hAnsi="Arial" w:cs="Arial"/>
          <w:sz w:val="18"/>
          <w:szCs w:val="18"/>
        </w:rPr>
        <w:t>Hamamatsu Photonics Europe</w:t>
      </w:r>
      <w:r w:rsidR="00297634" w:rsidRPr="004B5014">
        <w:rPr>
          <w:rFonts w:ascii="Arial" w:hAnsi="Arial" w:cs="Arial"/>
          <w:sz w:val="18"/>
          <w:szCs w:val="18"/>
        </w:rPr>
        <w:tab/>
      </w:r>
      <w:r w:rsidR="00297634" w:rsidRPr="004B5014">
        <w:rPr>
          <w:rFonts w:ascii="Arial" w:hAnsi="Arial" w:cs="Arial"/>
          <w:sz w:val="18"/>
          <w:szCs w:val="18"/>
        </w:rPr>
        <w:tab/>
      </w:r>
      <w:r w:rsidR="00297634" w:rsidRPr="004B5014">
        <w:rPr>
          <w:rFonts w:ascii="Arial" w:hAnsi="Arial" w:cs="Arial"/>
          <w:sz w:val="18"/>
          <w:szCs w:val="18"/>
        </w:rPr>
        <w:tab/>
      </w:r>
      <w:r w:rsidR="00297634" w:rsidRPr="004B5014">
        <w:rPr>
          <w:rFonts w:ascii="Arial" w:hAnsi="Arial" w:cs="Arial"/>
          <w:sz w:val="18"/>
          <w:szCs w:val="18"/>
        </w:rPr>
        <w:tab/>
      </w:r>
      <w:r w:rsidR="00297634" w:rsidRPr="004B5014">
        <w:rPr>
          <w:rFonts w:ascii="Arial" w:hAnsi="Arial" w:cs="Arial"/>
          <w:sz w:val="18"/>
          <w:szCs w:val="18"/>
        </w:rPr>
        <w:tab/>
      </w:r>
      <w:r w:rsidR="00A2755A" w:rsidRPr="004B5014">
        <w:rPr>
          <w:rFonts w:ascii="Arial" w:hAnsi="Arial" w:cs="Arial"/>
          <w:sz w:val="18"/>
          <w:szCs w:val="18"/>
        </w:rPr>
        <w:t xml:space="preserve">                                                       </w:t>
      </w:r>
    </w:p>
    <w:p w14:paraId="42BECCFF" w14:textId="2AE45193" w:rsidR="00FE3328" w:rsidRPr="004B5014" w:rsidRDefault="00FE3328" w:rsidP="00FE3328">
      <w:pPr>
        <w:spacing w:after="0"/>
        <w:rPr>
          <w:rFonts w:ascii="Arial" w:hAnsi="Arial" w:cs="Arial"/>
          <w:sz w:val="18"/>
          <w:szCs w:val="18"/>
          <w:lang w:val="de-DE"/>
        </w:rPr>
      </w:pPr>
      <w:r w:rsidRPr="004B5014">
        <w:rPr>
          <w:rFonts w:ascii="Arial" w:hAnsi="Arial" w:cs="Arial"/>
          <w:sz w:val="18"/>
          <w:szCs w:val="18"/>
          <w:lang w:val="de-DE"/>
        </w:rPr>
        <w:t>Diesen Artikel teilen:</w:t>
      </w:r>
    </w:p>
    <w:p w14:paraId="2B550206" w14:textId="4BE2D443" w:rsidR="00FE3328" w:rsidRDefault="00920FC9" w:rsidP="00FE3328">
      <w:pPr>
        <w:spacing w:after="0"/>
        <w:rPr>
          <w:rFonts w:ascii="Arial" w:hAnsi="Arial" w:cs="Arial"/>
          <w:sz w:val="18"/>
          <w:szCs w:val="18"/>
        </w:rPr>
      </w:pPr>
      <w:r>
        <w:rPr>
          <w:rFonts w:ascii="Arial" w:hAnsi="Arial" w:cs="Arial"/>
          <w:sz w:val="18"/>
          <w:szCs w:val="18"/>
        </w:rPr>
        <w:t>Okto</w:t>
      </w:r>
      <w:r w:rsidR="00FE3328" w:rsidRPr="004B5014">
        <w:rPr>
          <w:rFonts w:ascii="Arial" w:hAnsi="Arial" w:cs="Arial"/>
          <w:sz w:val="18"/>
          <w:szCs w:val="18"/>
        </w:rPr>
        <w:t>ber 2027</w:t>
      </w:r>
    </w:p>
    <w:p w14:paraId="30768855" w14:textId="5619801F" w:rsidR="00297634" w:rsidRPr="004B5014" w:rsidRDefault="00297634" w:rsidP="00297634">
      <w:pPr>
        <w:spacing w:after="0"/>
        <w:rPr>
          <w:rFonts w:ascii="Arial" w:hAnsi="Arial" w:cs="Arial"/>
          <w:sz w:val="18"/>
          <w:szCs w:val="18"/>
        </w:rPr>
      </w:pPr>
    </w:p>
    <w:p w14:paraId="47E002A0" w14:textId="39BF8D5E" w:rsidR="00297634" w:rsidRPr="004B5014" w:rsidRDefault="00297634" w:rsidP="00A2755A">
      <w:pPr>
        <w:rPr>
          <w:rFonts w:ascii="Arial" w:hAnsi="Arial" w:cs="Arial"/>
          <w:b/>
          <w:color w:val="C00000"/>
          <w:sz w:val="16"/>
          <w:szCs w:val="16"/>
          <w:lang w:val="de-DE"/>
        </w:rPr>
      </w:pPr>
      <w:r w:rsidRPr="004B5014">
        <w:rPr>
          <w:rFonts w:ascii="Arial" w:hAnsi="Arial" w:cs="Arial"/>
          <w:b/>
          <w:color w:val="C00000"/>
          <w:sz w:val="16"/>
          <w:szCs w:val="16"/>
          <w:lang w:val="de-DE"/>
        </w:rPr>
        <w:t>_____________________________________________________________________________________________________</w:t>
      </w:r>
    </w:p>
    <w:p w14:paraId="16D25E52" w14:textId="24689C6E" w:rsidR="00E622FF" w:rsidRPr="004B5014" w:rsidRDefault="009145CD">
      <w:pPr>
        <w:spacing w:after="0" w:line="360" w:lineRule="auto"/>
        <w:rPr>
          <w:rFonts w:ascii="Arial" w:hAnsi="Arial" w:cs="Arial"/>
          <w:lang w:val="de-DE"/>
        </w:rPr>
      </w:pPr>
      <w:r w:rsidRPr="00470AF6">
        <w:rPr>
          <w:rFonts w:ascii="Arial" w:eastAsia="Times New Roman" w:hAnsi="Arial" w:cs="Arial"/>
          <w:noProof/>
          <w:sz w:val="21"/>
          <w:szCs w:val="21"/>
          <w:lang w:val="en-US"/>
        </w:rPr>
        <w:drawing>
          <wp:anchor distT="0" distB="0" distL="114300" distR="114300" simplePos="0" relativeHeight="251669504" behindDoc="0" locked="0" layoutInCell="1" allowOverlap="1" wp14:anchorId="570892CA" wp14:editId="189D1E39">
            <wp:simplePos x="0" y="0"/>
            <wp:positionH relativeFrom="margin">
              <wp:align>left</wp:align>
            </wp:positionH>
            <wp:positionV relativeFrom="paragraph">
              <wp:posOffset>1939290</wp:posOffset>
            </wp:positionV>
            <wp:extent cx="5671820" cy="2967355"/>
            <wp:effectExtent l="0" t="0" r="5080" b="4445"/>
            <wp:wrapSquare wrapText="bothSides"/>
            <wp:docPr id="3611146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671820" cy="2967355"/>
                    </a:xfrm>
                    <a:prstGeom prst="rect">
                      <a:avLst/>
                    </a:prstGeom>
                    <a:noFill/>
                    <a:ln>
                      <a:noFill/>
                    </a:ln>
                  </pic:spPr>
                </pic:pic>
              </a:graphicData>
            </a:graphic>
            <wp14:sizeRelH relativeFrom="page">
              <wp14:pctWidth>0</wp14:pctWidth>
            </wp14:sizeRelH>
            <wp14:sizeRelV relativeFrom="page">
              <wp14:pctHeight>0</wp14:pctHeight>
            </wp14:sizeRelV>
          </wp:anchor>
        </w:drawing>
      </w:r>
      <w:r w:rsidR="00E622FF" w:rsidRPr="004B5014">
        <w:rPr>
          <w:rFonts w:ascii="Arial" w:hAnsi="Arial" w:cs="Arial"/>
          <w:sz w:val="24"/>
          <w:szCs w:val="24"/>
          <w:lang w:val="de-DE"/>
        </w:rPr>
        <w:t xml:space="preserve">Hamamatsu Photonics Europe freut sich, die Wiederaufnahme des </w:t>
      </w:r>
      <w:r w:rsidR="00523B8F" w:rsidRPr="004B5014">
        <w:rPr>
          <w:rFonts w:ascii="Arial" w:hAnsi="Arial" w:cs="Arial"/>
          <w:sz w:val="24"/>
          <w:szCs w:val="24"/>
          <w:lang w:val="de-DE"/>
        </w:rPr>
        <w:t xml:space="preserve">Photonics Innovation Award </w:t>
      </w:r>
      <w:r w:rsidR="00E622FF" w:rsidRPr="004B5014">
        <w:rPr>
          <w:rFonts w:ascii="Arial" w:hAnsi="Arial" w:cs="Arial"/>
          <w:sz w:val="24"/>
          <w:szCs w:val="24"/>
          <w:lang w:val="de-DE"/>
        </w:rPr>
        <w:t>im Jahr 2027 bekannt zu geben. Einreichungen sind bis zum 16. April 2027 möglich. Der alle zwei Jahre verliehene Preis bietet Innovatoren in der Frühphase, Forschungsteams, Start-ups und kleinen Unternehmen eine Plattform</w:t>
      </w:r>
      <w:r w:rsidR="00A803C7" w:rsidRPr="004B5014">
        <w:rPr>
          <w:rFonts w:ascii="Arial" w:hAnsi="Arial" w:cs="Arial"/>
          <w:sz w:val="24"/>
          <w:szCs w:val="24"/>
          <w:lang w:val="de-DE"/>
        </w:rPr>
        <w:t>,</w:t>
      </w:r>
      <w:r w:rsidR="00E622FF" w:rsidRPr="004B5014">
        <w:rPr>
          <w:rFonts w:ascii="Arial" w:hAnsi="Arial" w:cs="Arial"/>
          <w:sz w:val="24"/>
          <w:szCs w:val="24"/>
          <w:lang w:val="de-DE"/>
        </w:rPr>
        <w:t xml:space="preserve"> um in der globalen Photonik-Community bekannt zu werden</w:t>
      </w:r>
      <w:r w:rsidR="00A803C7" w:rsidRPr="004B5014">
        <w:rPr>
          <w:rFonts w:ascii="Arial" w:hAnsi="Arial" w:cs="Arial"/>
          <w:sz w:val="24"/>
          <w:szCs w:val="24"/>
          <w:lang w:val="de-DE"/>
        </w:rPr>
        <w:t xml:space="preserve">, </w:t>
      </w:r>
      <w:r w:rsidR="00065507" w:rsidRPr="004B5014">
        <w:rPr>
          <w:rFonts w:ascii="Arial" w:hAnsi="Arial" w:cs="Arial"/>
          <w:sz w:val="24"/>
          <w:szCs w:val="24"/>
          <w:lang w:val="de-DE"/>
        </w:rPr>
        <w:t xml:space="preserve">und unterstützt sie mit einem finanziellen Beitrag zur weiteren Konzeptentwicklung sowie zur Förderung ihres Unternehmens und ihrer </w:t>
      </w:r>
      <w:r w:rsidRPr="004B5014">
        <w:rPr>
          <w:rFonts w:ascii="Arial" w:hAnsi="Arial" w:cs="Arial"/>
          <w:sz w:val="24"/>
          <w:szCs w:val="24"/>
          <w:lang w:val="de-DE"/>
        </w:rPr>
        <w:t>Technologie</w:t>
      </w:r>
      <w:r w:rsidR="00E622FF" w:rsidRPr="004B5014">
        <w:rPr>
          <w:rFonts w:ascii="Arial" w:hAnsi="Arial" w:cs="Arial"/>
          <w:sz w:val="24"/>
          <w:szCs w:val="24"/>
          <w:lang w:val="de-DE"/>
        </w:rPr>
        <w:t xml:space="preserve">. </w:t>
      </w:r>
    </w:p>
    <w:p w14:paraId="575DBDD8" w14:textId="7CE498B2" w:rsidR="000040D4" w:rsidRPr="004B5014" w:rsidRDefault="000040D4" w:rsidP="00364FB7">
      <w:pPr>
        <w:spacing w:after="0" w:line="240" w:lineRule="auto"/>
        <w:rPr>
          <w:rFonts w:ascii="Arial" w:eastAsia="Times New Roman" w:hAnsi="Arial" w:cs="Arial"/>
          <w:sz w:val="21"/>
          <w:szCs w:val="21"/>
          <w:lang w:val="de-DE"/>
        </w:rPr>
      </w:pPr>
    </w:p>
    <w:p w14:paraId="63B9A1C5" w14:textId="77777777" w:rsidR="00D20416" w:rsidRDefault="00D20416" w:rsidP="00364FB7">
      <w:pPr>
        <w:spacing w:after="0" w:line="240" w:lineRule="auto"/>
        <w:rPr>
          <w:rFonts w:ascii="Arial" w:eastAsia="Times New Roman" w:hAnsi="Arial" w:cs="Arial"/>
          <w:sz w:val="21"/>
          <w:szCs w:val="21"/>
          <w:lang w:val="de-DE"/>
        </w:rPr>
      </w:pPr>
    </w:p>
    <w:p w14:paraId="33F103C4" w14:textId="77777777" w:rsidR="00121DF0" w:rsidRDefault="00121DF0" w:rsidP="00364FB7">
      <w:pPr>
        <w:spacing w:after="0" w:line="240" w:lineRule="auto"/>
        <w:rPr>
          <w:rFonts w:ascii="Arial" w:eastAsia="Times New Roman" w:hAnsi="Arial" w:cs="Arial"/>
          <w:sz w:val="21"/>
          <w:szCs w:val="21"/>
          <w:lang w:val="de-DE"/>
        </w:rPr>
      </w:pPr>
    </w:p>
    <w:p w14:paraId="12B029C7" w14:textId="77777777" w:rsidR="00121DF0" w:rsidRPr="004B5014" w:rsidRDefault="00121DF0" w:rsidP="00364FB7">
      <w:pPr>
        <w:spacing w:after="0" w:line="240" w:lineRule="auto"/>
        <w:rPr>
          <w:rFonts w:ascii="Arial" w:eastAsia="Times New Roman" w:hAnsi="Arial" w:cs="Arial"/>
          <w:sz w:val="21"/>
          <w:szCs w:val="21"/>
          <w:lang w:val="de-DE"/>
        </w:rPr>
      </w:pPr>
    </w:p>
    <w:p w14:paraId="059748EB" w14:textId="60E0D590" w:rsidR="0026274D" w:rsidRPr="004B5014" w:rsidRDefault="00C3650A" w:rsidP="00364FB7">
      <w:pPr>
        <w:spacing w:after="0" w:line="240" w:lineRule="auto"/>
        <w:rPr>
          <w:rFonts w:ascii="Arial" w:eastAsia="Times New Roman" w:hAnsi="Arial" w:cs="Arial"/>
          <w:b/>
          <w:bCs/>
          <w:sz w:val="24"/>
          <w:szCs w:val="24"/>
          <w:lang w:val="de-DE"/>
        </w:rPr>
      </w:pPr>
      <w:r w:rsidRPr="004B5014">
        <w:rPr>
          <w:rFonts w:ascii="Arial" w:eastAsia="Times New Roman" w:hAnsi="Arial" w:cs="Arial"/>
          <w:b/>
          <w:bCs/>
          <w:sz w:val="24"/>
          <w:szCs w:val="24"/>
          <w:lang w:val="de-DE"/>
        </w:rPr>
        <w:lastRenderedPageBreak/>
        <w:t>Gründe für die Teilnahme</w:t>
      </w:r>
    </w:p>
    <w:p w14:paraId="7B67983D" w14:textId="77777777" w:rsidR="005B6720" w:rsidRPr="004B5014" w:rsidRDefault="005B6720" w:rsidP="005B6720">
      <w:pPr>
        <w:rPr>
          <w:rFonts w:ascii="Arial" w:hAnsi="Arial" w:cs="Arial"/>
          <w:noProof/>
          <w:lang w:val="de-DE"/>
        </w:rPr>
      </w:pPr>
    </w:p>
    <w:p w14:paraId="0B317AEE" w14:textId="5024F0B9" w:rsidR="00C3650A" w:rsidRPr="004B5014" w:rsidRDefault="009145CD" w:rsidP="00470AF6">
      <w:pPr>
        <w:spacing w:line="360" w:lineRule="auto"/>
        <w:rPr>
          <w:rFonts w:ascii="Arial" w:hAnsi="Arial" w:cs="Arial"/>
          <w:sz w:val="21"/>
          <w:szCs w:val="21"/>
          <w:lang w:val="de-DE"/>
        </w:rPr>
      </w:pPr>
      <w:r w:rsidRPr="004B5014">
        <w:rPr>
          <w:rFonts w:ascii="Arial" w:hAnsi="Arial" w:cs="Arial"/>
          <w:noProof/>
          <w:sz w:val="21"/>
          <w:szCs w:val="21"/>
          <w:lang w:val="de-DE"/>
        </w:rPr>
        <w:t xml:space="preserve">Der Gewinner </w:t>
      </w:r>
      <w:r w:rsidR="00470AF6" w:rsidRPr="004B5014">
        <w:rPr>
          <w:rFonts w:ascii="Arial" w:hAnsi="Arial" w:cs="Arial"/>
          <w:noProof/>
          <w:sz w:val="21"/>
          <w:szCs w:val="21"/>
          <w:lang w:val="de-DE"/>
        </w:rPr>
        <w:t xml:space="preserve">erhält ein Preisgeld in Höhe von 25.000 €, gemeinsame Werbeaktivitäten über die Kommunikationskanäle von Hamamatsu </w:t>
      </w:r>
      <w:r w:rsidR="00346D12">
        <w:rPr>
          <w:rFonts w:ascii="Arial" w:hAnsi="Arial" w:cs="Arial"/>
          <w:noProof/>
          <w:sz w:val="21"/>
          <w:szCs w:val="21"/>
          <w:lang w:val="de-DE"/>
        </w:rPr>
        <w:t xml:space="preserve">Photonics </w:t>
      </w:r>
      <w:r w:rsidR="00470AF6" w:rsidRPr="004B5014">
        <w:rPr>
          <w:rFonts w:ascii="Arial" w:hAnsi="Arial" w:cs="Arial"/>
          <w:noProof/>
          <w:sz w:val="21"/>
          <w:szCs w:val="21"/>
          <w:lang w:val="de-DE"/>
        </w:rPr>
        <w:t>sowie Präsenz auf</w:t>
      </w:r>
      <w:r w:rsidR="00D6443D" w:rsidRPr="004B5014">
        <w:rPr>
          <w:rFonts w:ascii="Arial" w:hAnsi="Arial" w:cs="Arial"/>
          <w:noProof/>
          <w:sz w:val="21"/>
          <w:szCs w:val="21"/>
          <w:lang w:val="de-DE"/>
        </w:rPr>
        <w:t xml:space="preserve"> der Laser World of Photonics 2027</w:t>
      </w:r>
      <w:r w:rsidR="00470AF6" w:rsidRPr="004B5014">
        <w:rPr>
          <w:rFonts w:ascii="Arial" w:hAnsi="Arial" w:cs="Arial"/>
          <w:sz w:val="21"/>
          <w:szCs w:val="21"/>
          <w:lang w:val="de-DE"/>
        </w:rPr>
        <w:t xml:space="preserve">. Er </w:t>
      </w:r>
      <w:r w:rsidR="00470AF6" w:rsidRPr="004B5014">
        <w:rPr>
          <w:rFonts w:ascii="Arial" w:hAnsi="Arial" w:cs="Arial"/>
          <w:noProof/>
          <w:sz w:val="21"/>
          <w:szCs w:val="21"/>
          <w:lang w:val="de-DE"/>
        </w:rPr>
        <w:t>profitiert von der Anerkennung durch die Branche</w:t>
      </w:r>
      <w:r w:rsidR="005B6720" w:rsidRPr="004B5014">
        <w:rPr>
          <w:rFonts w:ascii="Arial" w:hAnsi="Arial" w:cs="Arial"/>
          <w:noProof/>
          <w:sz w:val="21"/>
          <w:szCs w:val="21"/>
          <w:lang w:val="de-DE"/>
        </w:rPr>
        <w:t xml:space="preserve">, Möglichkeiten für Partnerschaften und Sichtbarkeit in der globalen </w:t>
      </w:r>
      <w:r w:rsidR="006265D6" w:rsidRPr="004B5014">
        <w:rPr>
          <w:rFonts w:ascii="Arial" w:hAnsi="Arial" w:cs="Arial"/>
          <w:noProof/>
          <w:sz w:val="21"/>
          <w:szCs w:val="21"/>
          <w:lang w:val="de-DE"/>
        </w:rPr>
        <w:t>Photonik-Community</w:t>
      </w:r>
      <w:r w:rsidR="00470AF6" w:rsidRPr="004B5014">
        <w:rPr>
          <w:rFonts w:ascii="Arial" w:hAnsi="Arial" w:cs="Arial"/>
          <w:noProof/>
          <w:sz w:val="21"/>
          <w:szCs w:val="21"/>
          <w:lang w:val="de-DE"/>
        </w:rPr>
        <w:t xml:space="preserve">. </w:t>
      </w:r>
      <w:r w:rsidR="00C3650A" w:rsidRPr="004B5014">
        <w:rPr>
          <w:rFonts w:ascii="Arial" w:hAnsi="Arial" w:cs="Arial"/>
          <w:sz w:val="21"/>
          <w:szCs w:val="21"/>
          <w:lang w:val="de-DE"/>
        </w:rPr>
        <w:t xml:space="preserve">Ausgewählte Teilnehmer haben zudem die Möglichkeit, </w:t>
      </w:r>
      <w:r w:rsidR="006265D6" w:rsidRPr="004B5014">
        <w:rPr>
          <w:rFonts w:ascii="Arial" w:hAnsi="Arial" w:cs="Arial"/>
          <w:sz w:val="21"/>
          <w:szCs w:val="21"/>
          <w:lang w:val="de-DE"/>
        </w:rPr>
        <w:t xml:space="preserve">gemeinsam mit Hamamatsu Photonics </w:t>
      </w:r>
      <w:r w:rsidR="00C3650A" w:rsidRPr="004B5014">
        <w:rPr>
          <w:rFonts w:ascii="Arial" w:hAnsi="Arial" w:cs="Arial"/>
          <w:sz w:val="21"/>
          <w:szCs w:val="21"/>
          <w:lang w:val="de-DE"/>
        </w:rPr>
        <w:t>potenzielle Wege zur Weiterentwicklung ihres Konzepts zu erkunden.</w:t>
      </w:r>
    </w:p>
    <w:p w14:paraId="79E35475" w14:textId="35634C47" w:rsidR="00E622FF" w:rsidRPr="004B5014" w:rsidRDefault="00E622FF">
      <w:pPr>
        <w:spacing w:after="0" w:line="360" w:lineRule="auto"/>
        <w:rPr>
          <w:rFonts w:ascii="Arial" w:hAnsi="Arial" w:cs="Arial"/>
          <w:lang w:val="de-DE"/>
        </w:rPr>
      </w:pPr>
      <w:r w:rsidRPr="004B5014">
        <w:rPr>
          <w:rFonts w:ascii="Arial" w:hAnsi="Arial" w:cs="Arial"/>
          <w:b/>
          <w:sz w:val="24"/>
          <w:szCs w:val="24"/>
          <w:lang w:val="de-DE"/>
        </w:rPr>
        <w:t xml:space="preserve">Was </w:t>
      </w:r>
      <w:r w:rsidR="00A803C7" w:rsidRPr="004B5014">
        <w:rPr>
          <w:rFonts w:ascii="Arial" w:hAnsi="Arial" w:cs="Arial"/>
          <w:b/>
          <w:sz w:val="24"/>
          <w:szCs w:val="24"/>
          <w:lang w:val="de-DE"/>
        </w:rPr>
        <w:t xml:space="preserve">Hamamatsu Photonics </w:t>
      </w:r>
      <w:r w:rsidR="0054266C" w:rsidRPr="004B5014">
        <w:rPr>
          <w:rFonts w:ascii="Arial" w:hAnsi="Arial" w:cs="Arial"/>
          <w:b/>
          <w:bCs/>
          <w:sz w:val="24"/>
          <w:szCs w:val="24"/>
          <w:lang w:val="de-DE"/>
        </w:rPr>
        <w:t>sucht</w:t>
      </w:r>
    </w:p>
    <w:p w14:paraId="46ED64BB" w14:textId="77777777" w:rsidR="000C5DFA" w:rsidRPr="004B5014" w:rsidRDefault="000C5DFA" w:rsidP="00364FB7">
      <w:pPr>
        <w:spacing w:after="0" w:line="240" w:lineRule="auto"/>
        <w:rPr>
          <w:rFonts w:ascii="Arial" w:eastAsia="Times New Roman" w:hAnsi="Arial" w:cs="Arial"/>
          <w:sz w:val="21"/>
          <w:szCs w:val="21"/>
          <w:lang w:val="de-DE"/>
        </w:rPr>
      </w:pPr>
    </w:p>
    <w:p w14:paraId="4F81DF40" w14:textId="7663B834" w:rsidR="00613F50" w:rsidRPr="004B5014" w:rsidRDefault="00125018">
      <w:pPr>
        <w:spacing w:line="360" w:lineRule="auto"/>
        <w:rPr>
          <w:rFonts w:ascii="Arial" w:hAnsi="Arial" w:cs="Arial"/>
          <w:lang w:val="de-DE"/>
        </w:rPr>
      </w:pPr>
      <w:r w:rsidRPr="004B5014">
        <w:rPr>
          <w:rFonts w:ascii="Arial" w:hAnsi="Arial" w:cs="Arial"/>
          <w:lang w:val="de-DE"/>
        </w:rPr>
        <w:t xml:space="preserve">Für das Jahr 2027 </w:t>
      </w:r>
      <w:r w:rsidR="003B01E6" w:rsidRPr="004B5014">
        <w:rPr>
          <w:rFonts w:ascii="Arial" w:hAnsi="Arial" w:cs="Arial"/>
          <w:lang w:val="de-DE"/>
        </w:rPr>
        <w:t>freut sich</w:t>
      </w:r>
      <w:r w:rsidRPr="004B5014">
        <w:rPr>
          <w:rFonts w:ascii="Arial" w:hAnsi="Arial" w:cs="Arial"/>
          <w:lang w:val="de-DE"/>
        </w:rPr>
        <w:t xml:space="preserve"> Hamamatsu Photonics </w:t>
      </w:r>
      <w:r w:rsidR="003B01E6" w:rsidRPr="004B5014">
        <w:rPr>
          <w:rFonts w:ascii="Arial" w:hAnsi="Arial" w:cs="Arial"/>
          <w:lang w:val="de-DE"/>
        </w:rPr>
        <w:t xml:space="preserve">über </w:t>
      </w:r>
      <w:r w:rsidRPr="004B5014">
        <w:rPr>
          <w:rFonts w:ascii="Arial" w:hAnsi="Arial" w:cs="Arial"/>
          <w:lang w:val="de-DE"/>
        </w:rPr>
        <w:t xml:space="preserve">offene, explorative und zukunftsorientierte Ideen im Bereich der Photonik. Die Einreichungen können neue Anwendungen der Photonik in aufstrebenden oder noch unerforschten Bereichen, technische Ansätze, die aktuelle Methoden weiterentwickeln oder in Frage stellen, sowie Konzepte umfassen, die das Potenzial haben, </w:t>
      </w:r>
      <w:r w:rsidR="003B01E6" w:rsidRPr="004B5014">
        <w:rPr>
          <w:rFonts w:ascii="Arial" w:hAnsi="Arial" w:cs="Arial"/>
          <w:lang w:val="de-DE"/>
        </w:rPr>
        <w:t>zu zukünftigen wissenschaftlichen oder technologischen Entwicklungen beizutragen</w:t>
      </w:r>
      <w:r w:rsidRPr="004B5014">
        <w:rPr>
          <w:rFonts w:ascii="Arial" w:hAnsi="Arial" w:cs="Arial"/>
          <w:lang w:val="de-DE"/>
        </w:rPr>
        <w:t>.</w:t>
      </w:r>
    </w:p>
    <w:p w14:paraId="42BC7F3C" w14:textId="41D6E922" w:rsidR="005D426C" w:rsidRPr="004B5014" w:rsidRDefault="009D6427" w:rsidP="004B5014">
      <w:pPr>
        <w:spacing w:after="0" w:line="360" w:lineRule="auto"/>
        <w:ind w:left="2124"/>
        <w:rPr>
          <w:rFonts w:ascii="Arial" w:hAnsi="Arial" w:cs="Arial"/>
          <w:i/>
          <w:iCs/>
          <w:lang w:val="de-DE"/>
        </w:rPr>
      </w:pPr>
      <w:r w:rsidRPr="00470AF6">
        <w:rPr>
          <w:rFonts w:ascii="Arial" w:eastAsia="Times New Roman" w:hAnsi="Arial" w:cs="Arial"/>
          <w:noProof/>
          <w:sz w:val="21"/>
          <w:szCs w:val="21"/>
          <w:lang w:val="en-US"/>
        </w:rPr>
        <w:drawing>
          <wp:anchor distT="0" distB="0" distL="114300" distR="114300" simplePos="0" relativeHeight="251676672" behindDoc="0" locked="0" layoutInCell="1" allowOverlap="1" wp14:anchorId="2F827AE0" wp14:editId="1FEA7514">
            <wp:simplePos x="0" y="0"/>
            <wp:positionH relativeFrom="column">
              <wp:posOffset>7620</wp:posOffset>
            </wp:positionH>
            <wp:positionV relativeFrom="paragraph">
              <wp:posOffset>1270</wp:posOffset>
            </wp:positionV>
            <wp:extent cx="1247775" cy="1247775"/>
            <wp:effectExtent l="0" t="0" r="9525" b="9525"/>
            <wp:wrapSquare wrapText="bothSides"/>
            <wp:docPr id="4533728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372814" name="Picture 2"/>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bwMode="auto">
                    <a:xfrm>
                      <a:off x="0" y="0"/>
                      <a:ext cx="1247775" cy="1247775"/>
                    </a:xfrm>
                    <a:prstGeom prst="rect">
                      <a:avLst/>
                    </a:prstGeom>
                    <a:noFill/>
                    <a:ln>
                      <a:noFill/>
                    </a:ln>
                  </pic:spPr>
                </pic:pic>
              </a:graphicData>
            </a:graphic>
          </wp:anchor>
        </w:drawing>
      </w:r>
      <w:r w:rsidR="00EC3739" w:rsidRPr="004B5014">
        <w:rPr>
          <w:rFonts w:ascii="Arial" w:hAnsi="Arial" w:cs="Arial"/>
          <w:lang w:val="de-DE"/>
        </w:rPr>
        <w:t>„</w:t>
      </w:r>
      <w:r w:rsidR="00EC3739" w:rsidRPr="004B5014">
        <w:rPr>
          <w:rFonts w:ascii="Arial" w:hAnsi="Arial" w:cs="Arial"/>
          <w:i/>
          <w:iCs/>
          <w:lang w:val="de-DE"/>
        </w:rPr>
        <w:t>Innovative Ideen haben die Kraft</w:t>
      </w:r>
      <w:r w:rsidR="00EC3739" w:rsidRPr="004B5014">
        <w:rPr>
          <w:rFonts w:ascii="Arial" w:hAnsi="Arial" w:cs="Arial"/>
          <w:lang w:val="de-DE"/>
        </w:rPr>
        <w:t>,</w:t>
      </w:r>
      <w:r w:rsidR="00EC3739" w:rsidRPr="004B5014">
        <w:rPr>
          <w:rFonts w:ascii="Arial" w:hAnsi="Arial" w:cs="Arial"/>
          <w:i/>
          <w:iCs/>
          <w:lang w:val="de-DE"/>
        </w:rPr>
        <w:t xml:space="preserve"> bedeutende Veränderungen </w:t>
      </w:r>
      <w:r w:rsidR="00EC3739" w:rsidRPr="004B5014">
        <w:rPr>
          <w:rFonts w:ascii="Arial" w:hAnsi="Arial" w:cs="Arial"/>
          <w:lang w:val="de-DE"/>
        </w:rPr>
        <w:t xml:space="preserve">voranzutreiben“, sagte </w:t>
      </w:r>
      <w:r w:rsidR="000600DE" w:rsidRPr="004B5014">
        <w:rPr>
          <w:rFonts w:ascii="Arial" w:hAnsi="Arial" w:cs="Arial"/>
          <w:lang w:val="de-DE"/>
        </w:rPr>
        <w:t xml:space="preserve">Andrey Voloshin, Senior Technologist und Pilot Line Leader </w:t>
      </w:r>
      <w:r w:rsidR="00EC3739" w:rsidRPr="004B5014">
        <w:rPr>
          <w:rFonts w:ascii="Arial" w:hAnsi="Arial" w:cs="Arial"/>
          <w:lang w:val="de-DE"/>
        </w:rPr>
        <w:t xml:space="preserve">bei Hamamatsu Photonics. </w:t>
      </w:r>
      <w:r w:rsidRPr="004B5014">
        <w:rPr>
          <w:rFonts w:ascii="Arial" w:hAnsi="Arial" w:cs="Arial"/>
          <w:i/>
          <w:iCs/>
          <w:lang w:val="de-DE"/>
        </w:rPr>
        <w:t xml:space="preserve">Der </w:t>
      </w:r>
      <w:r w:rsidR="00EC3739" w:rsidRPr="004B5014">
        <w:rPr>
          <w:rFonts w:ascii="Arial" w:hAnsi="Arial" w:cs="Arial"/>
          <w:i/>
          <w:iCs/>
          <w:lang w:val="de-DE"/>
        </w:rPr>
        <w:t xml:space="preserve">Photonics Innovation Award </w:t>
      </w:r>
      <w:r w:rsidR="005D426C" w:rsidRPr="004B5014">
        <w:rPr>
          <w:rFonts w:ascii="Arial" w:hAnsi="Arial" w:cs="Arial"/>
          <w:i/>
          <w:iCs/>
          <w:lang w:val="de-DE"/>
        </w:rPr>
        <w:t xml:space="preserve">verschafft </w:t>
      </w:r>
      <w:r w:rsidR="00EC3739" w:rsidRPr="004B5014">
        <w:rPr>
          <w:rFonts w:ascii="Arial" w:hAnsi="Arial" w:cs="Arial"/>
          <w:i/>
          <w:iCs/>
          <w:lang w:val="de-DE"/>
        </w:rPr>
        <w:t xml:space="preserve">vielversprechenden </w:t>
      </w:r>
      <w:r w:rsidR="00EC3739" w:rsidRPr="004B5014" w:rsidDel="009D6427">
        <w:rPr>
          <w:rFonts w:ascii="Arial" w:hAnsi="Arial" w:cs="Arial"/>
          <w:i/>
          <w:iCs/>
          <w:lang w:val="de-DE"/>
        </w:rPr>
        <w:t xml:space="preserve">Photonik-Technologien </w:t>
      </w:r>
      <w:r w:rsidR="00EC3739" w:rsidRPr="004B5014">
        <w:rPr>
          <w:rFonts w:ascii="Arial" w:hAnsi="Arial" w:cs="Arial"/>
          <w:i/>
          <w:iCs/>
          <w:lang w:val="de-DE"/>
        </w:rPr>
        <w:t xml:space="preserve">Anerkennung, Sichtbarkeit und Unterstützung </w:t>
      </w:r>
      <w:r w:rsidR="005D426C" w:rsidRPr="004B5014">
        <w:rPr>
          <w:rFonts w:ascii="Arial" w:hAnsi="Arial" w:cs="Arial"/>
          <w:i/>
          <w:iCs/>
          <w:lang w:val="de-DE"/>
        </w:rPr>
        <w:t>und hilft so, dass Innovationen in der Frühphase schneller zu praktischen Anwendungen und einem Mehrwert für den Endnutzer gelangen.“</w:t>
      </w:r>
    </w:p>
    <w:p w14:paraId="7BC4D2C6" w14:textId="489C8A0C" w:rsidR="00852506" w:rsidRPr="004B5014" w:rsidRDefault="00852506" w:rsidP="00852506">
      <w:pPr>
        <w:spacing w:after="0" w:line="360" w:lineRule="auto"/>
        <w:rPr>
          <w:rFonts w:ascii="Arial" w:eastAsia="Times New Roman" w:hAnsi="Arial" w:cs="Arial"/>
          <w:b/>
          <w:bCs/>
          <w:noProof/>
          <w:sz w:val="24"/>
          <w:szCs w:val="24"/>
          <w:lang w:val="de-DE"/>
        </w:rPr>
      </w:pPr>
    </w:p>
    <w:p w14:paraId="4BC9CECA" w14:textId="1E26C9BD" w:rsidR="005B1B1B" w:rsidRPr="004B5014" w:rsidRDefault="005D426C" w:rsidP="00852506">
      <w:pPr>
        <w:spacing w:after="0" w:line="360" w:lineRule="auto"/>
        <w:rPr>
          <w:rFonts w:ascii="Arial" w:eastAsia="Times New Roman" w:hAnsi="Arial" w:cs="Arial"/>
          <w:b/>
          <w:bCs/>
          <w:noProof/>
          <w:sz w:val="24"/>
          <w:szCs w:val="24"/>
          <w:lang w:val="de-DE"/>
        </w:rPr>
      </w:pPr>
      <w:r w:rsidRPr="00470AF6">
        <w:rPr>
          <w:rFonts w:ascii="Arial" w:hAnsi="Arial" w:cs="Arial"/>
          <w:noProof/>
          <w:lang w:val="en-US"/>
        </w:rPr>
        <w:lastRenderedPageBreak/>
        <w:drawing>
          <wp:anchor distT="0" distB="0" distL="114300" distR="114300" simplePos="0" relativeHeight="251678720" behindDoc="1" locked="0" layoutInCell="1" allowOverlap="1" wp14:anchorId="0B25FD8A" wp14:editId="2C1C6F51">
            <wp:simplePos x="0" y="0"/>
            <wp:positionH relativeFrom="column">
              <wp:posOffset>6350</wp:posOffset>
            </wp:positionH>
            <wp:positionV relativeFrom="paragraph">
              <wp:posOffset>368300</wp:posOffset>
            </wp:positionV>
            <wp:extent cx="5747385" cy="3006725"/>
            <wp:effectExtent l="0" t="0" r="5715" b="3175"/>
            <wp:wrapTight wrapText="bothSides">
              <wp:wrapPolygon edited="0">
                <wp:start x="0" y="0"/>
                <wp:lineTo x="0" y="21486"/>
                <wp:lineTo x="21550" y="21486"/>
                <wp:lineTo x="21550" y="0"/>
                <wp:lineTo x="0" y="0"/>
              </wp:wrapPolygon>
            </wp:wrapTight>
            <wp:docPr id="2367325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47385" cy="3006725"/>
                    </a:xfrm>
                    <a:prstGeom prst="rect">
                      <a:avLst/>
                    </a:prstGeom>
                    <a:noFill/>
                    <a:ln>
                      <a:noFill/>
                    </a:ln>
                  </pic:spPr>
                </pic:pic>
              </a:graphicData>
            </a:graphic>
            <wp14:sizeRelH relativeFrom="page">
              <wp14:pctWidth>0</wp14:pctWidth>
            </wp14:sizeRelH>
            <wp14:sizeRelV relativeFrom="page">
              <wp14:pctHeight>0</wp14:pctHeight>
            </wp14:sizeRelV>
          </wp:anchor>
        </w:drawing>
      </w:r>
      <w:r w:rsidR="002E11C9" w:rsidRPr="004B5014">
        <w:rPr>
          <w:rFonts w:ascii="Arial" w:eastAsia="Times New Roman" w:hAnsi="Arial" w:cs="Arial"/>
          <w:b/>
          <w:bCs/>
          <w:noProof/>
          <w:sz w:val="24"/>
          <w:szCs w:val="24"/>
          <w:lang w:val="de-DE"/>
        </w:rPr>
        <w:t xml:space="preserve">Wer kann sich bewerben? </w:t>
      </w:r>
    </w:p>
    <w:p w14:paraId="112A3A26" w14:textId="55A1F1BC" w:rsidR="005B1B1B" w:rsidRPr="004B5014" w:rsidRDefault="005B1B1B" w:rsidP="00852506">
      <w:pPr>
        <w:spacing w:after="0" w:line="360" w:lineRule="auto"/>
        <w:rPr>
          <w:rFonts w:ascii="Arial" w:eastAsia="Times New Roman" w:hAnsi="Arial" w:cs="Arial"/>
          <w:noProof/>
          <w:sz w:val="21"/>
          <w:szCs w:val="21"/>
          <w:lang w:val="de-DE"/>
        </w:rPr>
      </w:pPr>
    </w:p>
    <w:p w14:paraId="361418FC" w14:textId="3D6671C1" w:rsidR="003C28FE" w:rsidRPr="004B5014" w:rsidRDefault="00125018">
      <w:pPr>
        <w:spacing w:after="0" w:line="360" w:lineRule="auto"/>
        <w:rPr>
          <w:rFonts w:ascii="Arial" w:eastAsia="Times New Roman" w:hAnsi="Arial" w:cs="Arial"/>
          <w:noProof/>
          <w:sz w:val="21"/>
          <w:szCs w:val="21"/>
          <w:lang w:val="de-DE"/>
        </w:rPr>
      </w:pPr>
      <w:r w:rsidRPr="004B5014">
        <w:rPr>
          <w:rFonts w:ascii="Arial" w:eastAsia="Times New Roman" w:hAnsi="Arial" w:cs="Arial"/>
          <w:noProof/>
          <w:sz w:val="21"/>
          <w:szCs w:val="21"/>
          <w:lang w:val="de-DE"/>
        </w:rPr>
        <w:t xml:space="preserve">Der Preis </w:t>
      </w:r>
      <w:r w:rsidR="00A8392A" w:rsidRPr="004B5014">
        <w:rPr>
          <w:rFonts w:ascii="Arial" w:eastAsia="Times New Roman" w:hAnsi="Arial" w:cs="Arial"/>
          <w:noProof/>
          <w:sz w:val="21"/>
          <w:szCs w:val="21"/>
          <w:lang w:val="de-DE"/>
        </w:rPr>
        <w:t xml:space="preserve">steht </w:t>
      </w:r>
      <w:r w:rsidRPr="004B5014">
        <w:rPr>
          <w:rFonts w:ascii="Arial" w:eastAsia="Times New Roman" w:hAnsi="Arial" w:cs="Arial"/>
          <w:noProof/>
          <w:sz w:val="21"/>
          <w:szCs w:val="21"/>
          <w:lang w:val="de-DE"/>
        </w:rPr>
        <w:t xml:space="preserve">kleinen Unternehmen, Start-ups, akademischen Teams, Forschern und Innovatoren offen. Bewerber werden ermutigt, Ideen aus allen Bereichen einzureichen, in denen die Photonik dazu beitragen kann, Herausforderungen zu lösen, neue Möglichkeiten zu schaffen oder neue technologische Wege zu erschließen. </w:t>
      </w:r>
    </w:p>
    <w:p w14:paraId="327C91F3" w14:textId="51A9D665" w:rsidR="003C28FE" w:rsidRPr="004B5014" w:rsidRDefault="003C28FE">
      <w:pPr>
        <w:spacing w:after="0" w:line="360" w:lineRule="auto"/>
        <w:rPr>
          <w:rFonts w:ascii="Arial" w:eastAsia="Times New Roman" w:hAnsi="Arial" w:cs="Arial"/>
          <w:noProof/>
          <w:sz w:val="21"/>
          <w:szCs w:val="21"/>
          <w:lang w:val="de-DE"/>
        </w:rPr>
      </w:pPr>
    </w:p>
    <w:p w14:paraId="10C42A8B" w14:textId="215E38F6" w:rsidR="00613F50" w:rsidRPr="004B5014" w:rsidRDefault="00125018">
      <w:pPr>
        <w:spacing w:after="0" w:line="360" w:lineRule="auto"/>
        <w:rPr>
          <w:rFonts w:ascii="Arial" w:hAnsi="Arial" w:cs="Arial"/>
          <w:lang w:val="de-DE"/>
        </w:rPr>
      </w:pPr>
      <w:r w:rsidRPr="004B5014">
        <w:rPr>
          <w:rFonts w:ascii="Arial" w:eastAsia="Times New Roman" w:hAnsi="Arial" w:cs="Arial"/>
          <w:noProof/>
          <w:sz w:val="21"/>
          <w:szCs w:val="21"/>
          <w:lang w:val="de-DE"/>
        </w:rPr>
        <w:t>Die Einreichungen werden anhand von Schlüsselkriterien wie Innovation, Machbarkeit und Wirkung bewertet. Hamamatsu Photonics ist besonders an Ideen interessiert, die Originalität und technisches Potenzial aufweisen und klar darlegen, wie das Konzept einen Mehrwert für zukünftige Anwendungen schaffen könnte</w:t>
      </w:r>
      <w:r w:rsidRPr="004B5014">
        <w:rPr>
          <w:rFonts w:ascii="Arial" w:hAnsi="Arial" w:cs="Arial"/>
          <w:sz w:val="21"/>
          <w:szCs w:val="21"/>
          <w:lang w:val="de-DE"/>
        </w:rPr>
        <w:t xml:space="preserve">. </w:t>
      </w:r>
    </w:p>
    <w:p w14:paraId="357A2435" w14:textId="04A401A2" w:rsidR="002E11C9" w:rsidRPr="004B5014" w:rsidRDefault="002E11C9" w:rsidP="00D173D0">
      <w:pPr>
        <w:spacing w:after="0" w:line="360" w:lineRule="auto"/>
        <w:rPr>
          <w:rFonts w:ascii="Arial" w:eastAsia="Times New Roman" w:hAnsi="Arial" w:cs="Arial"/>
          <w:sz w:val="21"/>
          <w:szCs w:val="21"/>
          <w:lang w:val="de-DE"/>
        </w:rPr>
      </w:pPr>
    </w:p>
    <w:p w14:paraId="2F044177" w14:textId="740BE2C6" w:rsidR="00A65A8A" w:rsidRPr="004B5014" w:rsidRDefault="00E622FF">
      <w:pPr>
        <w:spacing w:after="0" w:line="360" w:lineRule="auto"/>
        <w:rPr>
          <w:rFonts w:ascii="Arial" w:hAnsi="Arial" w:cs="Arial"/>
          <w:sz w:val="21"/>
          <w:szCs w:val="21"/>
          <w:lang w:val="de-DE"/>
        </w:rPr>
      </w:pPr>
      <w:r w:rsidRPr="004B5014">
        <w:rPr>
          <w:rFonts w:ascii="Arial" w:hAnsi="Arial" w:cs="Arial"/>
          <w:sz w:val="21"/>
          <w:szCs w:val="21"/>
          <w:lang w:val="de-DE"/>
        </w:rPr>
        <w:t xml:space="preserve">Die Bewerber reichen ihre Beiträge über ein </w:t>
      </w:r>
      <w:r w:rsidRPr="004B5014">
        <w:rPr>
          <w:rStyle w:val="Hyperlink"/>
          <w:rFonts w:ascii="Arial" w:hAnsi="Arial" w:cs="Arial"/>
          <w:color w:val="auto"/>
          <w:sz w:val="21"/>
          <w:szCs w:val="21"/>
          <w:u w:val="none"/>
          <w:lang w:val="de-DE"/>
        </w:rPr>
        <w:t>Online-Anmeldeformular</w:t>
      </w:r>
      <w:r w:rsidR="00402658">
        <w:rPr>
          <w:rStyle w:val="Hyperlink"/>
          <w:rFonts w:ascii="Arial" w:hAnsi="Arial" w:cs="Arial"/>
          <w:color w:val="auto"/>
          <w:sz w:val="21"/>
          <w:szCs w:val="21"/>
          <w:lang w:val="de-DE"/>
        </w:rPr>
        <w:t xml:space="preserve"> </w:t>
      </w:r>
      <w:r w:rsidR="00402658">
        <w:rPr>
          <w:rFonts w:ascii="Arial" w:hAnsi="Arial" w:cs="Arial"/>
          <w:sz w:val="21"/>
          <w:szCs w:val="21"/>
          <w:lang w:val="de-DE"/>
        </w:rPr>
        <w:t>ein</w:t>
      </w:r>
      <w:r w:rsidRPr="004B5014">
        <w:rPr>
          <w:rFonts w:ascii="Arial" w:hAnsi="Arial" w:cs="Arial"/>
          <w:sz w:val="21"/>
          <w:szCs w:val="21"/>
          <w:lang w:val="de-DE"/>
        </w:rPr>
        <w:t xml:space="preserve">. Zu den erforderlichen Angaben gehören eine Projektzusammenfassung, eine Beschreibung der Idee, die relevanten </w:t>
      </w:r>
      <w:r w:rsidR="00A803C7" w:rsidRPr="004B5014">
        <w:rPr>
          <w:rFonts w:ascii="Arial" w:hAnsi="Arial" w:cs="Arial"/>
          <w:sz w:val="21"/>
          <w:szCs w:val="21"/>
          <w:lang w:val="de-DE"/>
        </w:rPr>
        <w:t xml:space="preserve">photonischen </w:t>
      </w:r>
      <w:r w:rsidRPr="004B5014">
        <w:rPr>
          <w:rFonts w:ascii="Arial" w:hAnsi="Arial" w:cs="Arial"/>
          <w:sz w:val="21"/>
          <w:szCs w:val="21"/>
          <w:lang w:val="de-DE"/>
        </w:rPr>
        <w:t xml:space="preserve">Elemente oder Technologien, die darin zum Einsatz kommen, was die Idee innovativ macht sowie Informationen, die die Machbarkeit und die potenziellen Auswirkungen untermauern. </w:t>
      </w:r>
    </w:p>
    <w:p w14:paraId="11A65A80" w14:textId="77777777" w:rsidR="00A65A8A" w:rsidRPr="004B5014" w:rsidRDefault="00A65A8A">
      <w:pPr>
        <w:spacing w:after="0" w:line="360" w:lineRule="auto"/>
        <w:rPr>
          <w:rFonts w:ascii="Arial" w:hAnsi="Arial" w:cs="Arial"/>
          <w:sz w:val="21"/>
          <w:szCs w:val="21"/>
          <w:lang w:val="de-DE"/>
        </w:rPr>
      </w:pPr>
    </w:p>
    <w:p w14:paraId="0D38ED7A" w14:textId="27538D6C" w:rsidR="009234DD" w:rsidRDefault="00A8392A">
      <w:pPr>
        <w:spacing w:after="0" w:line="360" w:lineRule="auto"/>
        <w:rPr>
          <w:rFonts w:ascii="Arial" w:hAnsi="Arial" w:cs="Arial"/>
          <w:b/>
          <w:bCs/>
          <w:sz w:val="21"/>
          <w:szCs w:val="21"/>
          <w:lang w:val="de-DE"/>
        </w:rPr>
      </w:pPr>
      <w:r w:rsidRPr="004B5014">
        <w:rPr>
          <w:rFonts w:ascii="Arial" w:hAnsi="Arial" w:cs="Arial"/>
          <w:b/>
          <w:bCs/>
          <w:sz w:val="21"/>
          <w:szCs w:val="21"/>
          <w:lang w:val="de-DE"/>
        </w:rPr>
        <w:t>Einsendeschluss ist der 16. April 2027.</w:t>
      </w:r>
    </w:p>
    <w:p w14:paraId="68D31003" w14:textId="77777777" w:rsidR="009234DD" w:rsidRPr="004B5014" w:rsidRDefault="009234DD">
      <w:pPr>
        <w:spacing w:after="0" w:line="360" w:lineRule="auto"/>
        <w:rPr>
          <w:rFonts w:ascii="Arial" w:hAnsi="Arial" w:cs="Arial"/>
          <w:b/>
          <w:bCs/>
          <w:sz w:val="21"/>
          <w:szCs w:val="21"/>
          <w:lang w:val="de-DE"/>
        </w:rPr>
      </w:pPr>
    </w:p>
    <w:p w14:paraId="0C26CF42" w14:textId="77777777" w:rsidR="009234DD" w:rsidRPr="004B5014" w:rsidRDefault="009234DD" w:rsidP="009234DD">
      <w:pPr>
        <w:spacing w:after="0" w:line="360" w:lineRule="auto"/>
        <w:rPr>
          <w:lang w:val="de-DE"/>
        </w:rPr>
      </w:pPr>
    </w:p>
    <w:p w14:paraId="6D9CA9F8" w14:textId="2C1CE4B5" w:rsidR="00394879" w:rsidRPr="004B5014" w:rsidRDefault="00394879" w:rsidP="00394879">
      <w:pPr>
        <w:pStyle w:val="Heading2"/>
        <w:rPr>
          <w:rFonts w:ascii="Arial" w:hAnsi="Arial" w:cs="Arial"/>
          <w:b/>
          <w:bCs/>
          <w:color w:val="000000" w:themeColor="text1"/>
          <w:sz w:val="24"/>
          <w:szCs w:val="24"/>
          <w:lang w:val="de-DE"/>
        </w:rPr>
      </w:pPr>
      <w:r w:rsidRPr="004B5014">
        <w:rPr>
          <w:rFonts w:ascii="Arial" w:hAnsi="Arial" w:cs="Arial"/>
          <w:b/>
          <w:bCs/>
          <w:color w:val="000000" w:themeColor="text1"/>
          <w:sz w:val="24"/>
          <w:szCs w:val="24"/>
          <w:lang w:val="de-DE"/>
        </w:rPr>
        <w:lastRenderedPageBreak/>
        <w:t>Bisherige Preisträger</w:t>
      </w:r>
    </w:p>
    <w:p w14:paraId="29DDBC3C" w14:textId="2298E04D" w:rsidR="00394879" w:rsidRPr="004B5014" w:rsidRDefault="00394879" w:rsidP="009145CD">
      <w:pPr>
        <w:rPr>
          <w:rFonts w:ascii="Arial" w:hAnsi="Arial" w:cs="Arial"/>
          <w:lang w:val="de-DE"/>
        </w:rPr>
      </w:pPr>
    </w:p>
    <w:p w14:paraId="31A043C3" w14:textId="01D1BF96" w:rsidR="00394879" w:rsidRPr="004B5014" w:rsidRDefault="6869B903" w:rsidP="00394879">
      <w:pPr>
        <w:spacing w:after="0" w:line="360" w:lineRule="auto"/>
        <w:rPr>
          <w:rFonts w:ascii="Arial" w:eastAsia="Times New Roman" w:hAnsi="Arial" w:cs="Arial"/>
          <w:sz w:val="24"/>
          <w:szCs w:val="24"/>
          <w:lang w:val="de-DE"/>
        </w:rPr>
      </w:pPr>
      <w:r w:rsidRPr="006941E7">
        <w:rPr>
          <w:rFonts w:ascii="Arial" w:eastAsia="Times New Roman" w:hAnsi="Arial" w:cs="Arial"/>
          <w:sz w:val="21"/>
          <w:szCs w:val="21"/>
          <w:lang w:val="de-DE"/>
        </w:rPr>
        <w:t xml:space="preserve">Die Ausgabe 2027 knüpft an den Erfolg des „Photonics Innovation Award 2025“ an, dessen Gewinner auf der „Laser World of Photonics 2025“ in München bekannt gegeben wurden. Der vorangegangene Wettbewerb stellte Konzepte vor, die </w:t>
      </w:r>
      <w:r w:rsidR="5D29EE57" w:rsidRPr="006941E7">
        <w:rPr>
          <w:rFonts w:ascii="Arial" w:eastAsia="Times New Roman" w:hAnsi="Arial" w:cs="Arial"/>
          <w:sz w:val="21"/>
          <w:szCs w:val="21"/>
          <w:lang w:val="de-DE"/>
        </w:rPr>
        <w:t>von</w:t>
      </w:r>
      <w:r w:rsidRPr="006941E7">
        <w:rPr>
          <w:rFonts w:ascii="Arial" w:eastAsia="Times New Roman" w:hAnsi="Arial" w:cs="Arial"/>
          <w:sz w:val="21"/>
          <w:szCs w:val="21"/>
          <w:lang w:val="de-DE"/>
        </w:rPr>
        <w:t xml:space="preserve"> skalierbaren Quantencomputern </w:t>
      </w:r>
      <w:r w:rsidR="00470AF6" w:rsidRPr="00D14069">
        <w:fldChar w:fldCharType="begin"/>
      </w:r>
      <w:r w:rsidR="00470AF6" w:rsidRPr="00D14069">
        <w:instrText>HYPERLINK "https://zuriq.com/"</w:instrText>
      </w:r>
      <w:r w:rsidR="00470AF6" w:rsidRPr="00D14069">
        <w:fldChar w:fldCharType="separate"/>
      </w:r>
      <w:r w:rsidR="00470AF6" w:rsidRPr="004B5014">
        <w:rPr>
          <w:rStyle w:val="Hyperlink"/>
          <w:rFonts w:ascii="Arial" w:eastAsia="Times New Roman" w:hAnsi="Arial" w:cs="Arial"/>
          <w:color w:val="auto"/>
          <w:sz w:val="21"/>
          <w:szCs w:val="21"/>
          <w:u w:val="none"/>
          <w:lang w:val="de-DE"/>
        </w:rPr>
        <w:t>der ZuriQ AG</w:t>
      </w:r>
      <w:r w:rsidR="00470AF6" w:rsidRPr="00D14069">
        <w:fldChar w:fldCharType="end"/>
      </w:r>
      <w:r w:rsidR="5D29EE57" w:rsidRPr="004B5014">
        <w:rPr>
          <w:rFonts w:ascii="Arial" w:eastAsia="Times New Roman" w:hAnsi="Arial" w:cs="Arial"/>
          <w:sz w:val="21"/>
          <w:szCs w:val="21"/>
          <w:lang w:val="de-DE"/>
        </w:rPr>
        <w:t xml:space="preserve"> bis hin zu </w:t>
      </w:r>
      <w:r w:rsidRPr="004B5014">
        <w:rPr>
          <w:rFonts w:ascii="Arial" w:eastAsia="Times New Roman" w:hAnsi="Arial" w:cs="Arial"/>
          <w:sz w:val="21"/>
          <w:szCs w:val="21"/>
          <w:lang w:val="de-DE"/>
        </w:rPr>
        <w:t xml:space="preserve">kompakten </w:t>
      </w:r>
      <w:r w:rsidR="6F8920E9" w:rsidRPr="004B5014">
        <w:rPr>
          <w:rFonts w:ascii="Arial" w:eastAsia="Times New Roman" w:hAnsi="Arial" w:cs="Arial"/>
          <w:sz w:val="21"/>
          <w:szCs w:val="21"/>
          <w:lang w:val="de-DE"/>
        </w:rPr>
        <w:t xml:space="preserve">Lasermesssystemen </w:t>
      </w:r>
      <w:r w:rsidRPr="004B5014">
        <w:rPr>
          <w:rFonts w:ascii="Arial" w:eastAsia="Times New Roman" w:hAnsi="Arial" w:cs="Arial"/>
          <w:sz w:val="21"/>
          <w:szCs w:val="21"/>
          <w:lang w:val="de-DE"/>
        </w:rPr>
        <w:t>von</w:t>
      </w:r>
      <w:hyperlink r:id="rId23">
        <w:r w:rsidRPr="004B5014">
          <w:rPr>
            <w:rStyle w:val="Hyperlink"/>
            <w:rFonts w:ascii="Arial" w:eastAsia="Times New Roman" w:hAnsi="Arial" w:cs="Arial"/>
            <w:color w:val="auto"/>
            <w:sz w:val="21"/>
            <w:szCs w:val="21"/>
            <w:u w:val="none"/>
            <w:lang w:val="de-DE"/>
          </w:rPr>
          <w:t xml:space="preserve"> Coher Sense</w:t>
        </w:r>
      </w:hyperlink>
      <w:hyperlink r:id="rId24" w:history="1"/>
      <w:r w:rsidRPr="004B5014">
        <w:rPr>
          <w:rFonts w:ascii="Arial" w:eastAsia="Times New Roman" w:hAnsi="Arial" w:cs="Arial"/>
          <w:sz w:val="21"/>
          <w:szCs w:val="21"/>
          <w:lang w:val="de-DE"/>
        </w:rPr>
        <w:t xml:space="preserve"> reichten und damit die Bandbreite der Innovationen im Bereich der lichtbasierten Technologien verdeutlichten. </w:t>
      </w:r>
    </w:p>
    <w:p w14:paraId="7AA5AA03" w14:textId="77777777" w:rsidR="00394879" w:rsidRPr="004B5014" w:rsidRDefault="00394879">
      <w:pPr>
        <w:spacing w:after="0" w:line="360" w:lineRule="auto"/>
        <w:rPr>
          <w:rFonts w:ascii="Arial" w:hAnsi="Arial" w:cs="Arial"/>
          <w:b/>
          <w:bCs/>
          <w:sz w:val="21"/>
          <w:szCs w:val="21"/>
          <w:lang w:val="de-DE"/>
        </w:rPr>
      </w:pPr>
    </w:p>
    <w:p w14:paraId="2229AC91" w14:textId="319F77DB" w:rsidR="003D607F" w:rsidRDefault="00E622FF" w:rsidP="00470AF6">
      <w:pPr>
        <w:spacing w:after="0" w:line="360" w:lineRule="auto"/>
        <w:rPr>
          <w:rFonts w:ascii="Arial" w:hAnsi="Arial" w:cs="Arial"/>
          <w:sz w:val="21"/>
          <w:szCs w:val="21"/>
          <w:lang w:val="de-DE"/>
        </w:rPr>
      </w:pPr>
      <w:r w:rsidRPr="004B5014">
        <w:rPr>
          <w:rFonts w:ascii="Arial" w:hAnsi="Arial" w:cs="Arial"/>
          <w:sz w:val="21"/>
          <w:szCs w:val="21"/>
          <w:lang w:val="de-DE"/>
        </w:rPr>
        <w:t xml:space="preserve">Weitere Informationen finden Sie </w:t>
      </w:r>
      <w:r w:rsidR="00470AF6" w:rsidRPr="004B5014">
        <w:rPr>
          <w:rFonts w:ascii="Arial" w:hAnsi="Arial" w:cs="Arial"/>
          <w:sz w:val="21"/>
          <w:szCs w:val="21"/>
          <w:lang w:val="de-DE"/>
        </w:rPr>
        <w:t xml:space="preserve">auf der </w:t>
      </w:r>
      <w:r w:rsidR="008321CA">
        <w:rPr>
          <w:rFonts w:ascii="Arial" w:hAnsi="Arial" w:cs="Arial"/>
          <w:sz w:val="21"/>
          <w:szCs w:val="21"/>
          <w:lang w:val="de-DE"/>
        </w:rPr>
        <w:t xml:space="preserve">Hamamatsu Photonics Website </w:t>
      </w:r>
      <w:r w:rsidR="00A803C7" w:rsidRPr="004B5014">
        <w:rPr>
          <w:rFonts w:ascii="Arial" w:hAnsi="Arial" w:cs="Arial"/>
          <w:sz w:val="21"/>
          <w:szCs w:val="21"/>
          <w:lang w:val="de-DE"/>
        </w:rPr>
        <w:t>unter</w:t>
      </w:r>
      <w:r w:rsidR="00FF5ACA">
        <w:rPr>
          <w:rFonts w:ascii="Arial" w:hAnsi="Arial" w:cs="Arial"/>
          <w:sz w:val="21"/>
          <w:szCs w:val="21"/>
          <w:lang w:val="de-DE"/>
        </w:rPr>
        <w:t>:</w:t>
      </w:r>
    </w:p>
    <w:p w14:paraId="238DE9DB" w14:textId="6B1BB716" w:rsidR="00FF5ACA" w:rsidRPr="004B5014" w:rsidRDefault="00FF5ACA" w:rsidP="00470AF6">
      <w:pPr>
        <w:spacing w:after="0" w:line="360" w:lineRule="auto"/>
        <w:rPr>
          <w:rFonts w:ascii="Arial" w:eastAsia="Times New Roman" w:hAnsi="Arial" w:cs="Arial"/>
          <w:sz w:val="21"/>
          <w:szCs w:val="21"/>
          <w:lang w:val="de-DE"/>
        </w:rPr>
      </w:pPr>
      <w:hyperlink r:id="rId25" w:history="1">
        <w:r w:rsidRPr="00FF5ACA">
          <w:rPr>
            <w:rStyle w:val="Hyperlink"/>
            <w:rFonts w:ascii="Arial" w:eastAsia="Times New Roman" w:hAnsi="Arial" w:cs="Arial"/>
            <w:sz w:val="21"/>
            <w:szCs w:val="21"/>
          </w:rPr>
          <w:t xml:space="preserve">Photonics Innovation </w:t>
        </w:r>
        <w:proofErr w:type="spellStart"/>
        <w:r w:rsidRPr="00FF5ACA">
          <w:rPr>
            <w:rStyle w:val="Hyperlink"/>
            <w:rFonts w:ascii="Arial" w:eastAsia="Times New Roman" w:hAnsi="Arial" w:cs="Arial"/>
            <w:sz w:val="21"/>
            <w:szCs w:val="21"/>
          </w:rPr>
          <w:t>Award</w:t>
        </w:r>
        <w:proofErr w:type="spellEnd"/>
        <w:r w:rsidRPr="00FF5ACA">
          <w:rPr>
            <w:rStyle w:val="Hyperlink"/>
            <w:rFonts w:ascii="Arial" w:eastAsia="Times New Roman" w:hAnsi="Arial" w:cs="Arial"/>
            <w:sz w:val="21"/>
            <w:szCs w:val="21"/>
          </w:rPr>
          <w:t xml:space="preserve"> | Hamamatsu Photonics</w:t>
        </w:r>
      </w:hyperlink>
    </w:p>
    <w:p w14:paraId="1DA7A8BB" w14:textId="51BA53BF" w:rsidR="00F11158" w:rsidRPr="004B5014" w:rsidRDefault="00F11158" w:rsidP="00CA660A">
      <w:pPr>
        <w:rPr>
          <w:rFonts w:ascii="Arial" w:hAnsi="Arial" w:cs="Arial"/>
          <w:b/>
          <w:color w:val="C00000"/>
          <w:sz w:val="28"/>
          <w:szCs w:val="28"/>
          <w:lang w:val="de-DE"/>
        </w:rPr>
      </w:pPr>
      <w:r w:rsidRPr="004B5014">
        <w:rPr>
          <w:rFonts w:ascii="Arial" w:hAnsi="Arial" w:cs="Arial"/>
          <w:b/>
          <w:color w:val="C00000"/>
          <w:sz w:val="28"/>
          <w:szCs w:val="28"/>
          <w:lang w:val="de-DE"/>
        </w:rPr>
        <w:t>____________________</w:t>
      </w:r>
    </w:p>
    <w:p w14:paraId="294B3CF3" w14:textId="4E4EDB72" w:rsidR="002E11C9" w:rsidRPr="004B5014" w:rsidRDefault="002E11C9" w:rsidP="002E11C9">
      <w:pPr>
        <w:rPr>
          <w:rFonts w:ascii="Arial" w:hAnsi="Arial" w:cs="Arial"/>
          <w:b/>
          <w:sz w:val="18"/>
          <w:szCs w:val="18"/>
          <w:lang w:val="de-DE"/>
        </w:rPr>
      </w:pPr>
      <w:r w:rsidRPr="004B5014">
        <w:rPr>
          <w:rFonts w:ascii="Arial" w:hAnsi="Arial" w:cs="Arial"/>
          <w:b/>
          <w:sz w:val="18"/>
          <w:szCs w:val="18"/>
          <w:lang w:val="de-DE"/>
        </w:rPr>
        <w:t>Über den „Photonics Innovation Award“</w:t>
      </w:r>
    </w:p>
    <w:p w14:paraId="5FD0331A" w14:textId="58458115" w:rsidR="00E622FF" w:rsidRPr="004B5014" w:rsidRDefault="00E622FF" w:rsidP="007666FC">
      <w:pPr>
        <w:rPr>
          <w:rFonts w:ascii="Arial" w:hAnsi="Arial" w:cs="Arial"/>
          <w:lang w:val="de-DE"/>
        </w:rPr>
      </w:pPr>
      <w:r w:rsidRPr="004B5014">
        <w:rPr>
          <w:rFonts w:ascii="Arial" w:hAnsi="Arial" w:cs="Arial"/>
          <w:bCs/>
          <w:sz w:val="18"/>
          <w:szCs w:val="18"/>
          <w:lang w:val="de-DE"/>
        </w:rPr>
        <w:t xml:space="preserve">Der </w:t>
      </w:r>
      <w:r w:rsidR="006265D6" w:rsidRPr="004B5014">
        <w:rPr>
          <w:rFonts w:ascii="Arial" w:hAnsi="Arial" w:cs="Arial"/>
          <w:bCs/>
          <w:sz w:val="18"/>
          <w:szCs w:val="18"/>
          <w:lang w:val="de-DE"/>
        </w:rPr>
        <w:t xml:space="preserve">„Photonics Innovation Award“ </w:t>
      </w:r>
      <w:r w:rsidRPr="004B5014">
        <w:rPr>
          <w:rFonts w:ascii="Arial" w:hAnsi="Arial" w:cs="Arial"/>
          <w:bCs/>
          <w:sz w:val="18"/>
          <w:szCs w:val="18"/>
          <w:lang w:val="de-DE"/>
        </w:rPr>
        <w:t xml:space="preserve">von </w:t>
      </w:r>
      <w:r w:rsidR="00A803C7" w:rsidRPr="004B5014">
        <w:rPr>
          <w:rFonts w:ascii="Arial" w:hAnsi="Arial" w:cs="Arial"/>
          <w:bCs/>
          <w:sz w:val="18"/>
          <w:szCs w:val="18"/>
          <w:lang w:val="de-DE"/>
        </w:rPr>
        <w:t xml:space="preserve">Hamamatsu Photonics </w:t>
      </w:r>
      <w:r w:rsidRPr="004B5014">
        <w:rPr>
          <w:rFonts w:ascii="Arial" w:hAnsi="Arial" w:cs="Arial"/>
          <w:bCs/>
          <w:sz w:val="18"/>
          <w:szCs w:val="18"/>
          <w:lang w:val="de-DE"/>
        </w:rPr>
        <w:t xml:space="preserve">würdigt aufstrebende Unternehmen, Forscher und Innovatoren, die </w:t>
      </w:r>
      <w:r w:rsidR="006265D6" w:rsidRPr="004B5014">
        <w:rPr>
          <w:rFonts w:ascii="Arial" w:hAnsi="Arial" w:cs="Arial"/>
          <w:bCs/>
          <w:sz w:val="18"/>
          <w:szCs w:val="18"/>
          <w:lang w:val="de-DE"/>
        </w:rPr>
        <w:t xml:space="preserve">Photonik </w:t>
      </w:r>
      <w:r w:rsidRPr="004B5014">
        <w:rPr>
          <w:rFonts w:ascii="Arial" w:hAnsi="Arial" w:cs="Arial"/>
          <w:bCs/>
          <w:sz w:val="18"/>
          <w:szCs w:val="18"/>
          <w:lang w:val="de-DE"/>
        </w:rPr>
        <w:t xml:space="preserve">einsetzen, um </w:t>
      </w:r>
      <w:r w:rsidR="006265D6" w:rsidRPr="004B5014">
        <w:rPr>
          <w:rFonts w:ascii="Arial" w:hAnsi="Arial" w:cs="Arial"/>
          <w:bCs/>
          <w:sz w:val="18"/>
          <w:szCs w:val="18"/>
          <w:lang w:val="de-DE"/>
        </w:rPr>
        <w:t xml:space="preserve">reale Herausforderungen </w:t>
      </w:r>
      <w:r w:rsidRPr="004B5014">
        <w:rPr>
          <w:rFonts w:ascii="Arial" w:hAnsi="Arial" w:cs="Arial"/>
          <w:bCs/>
          <w:sz w:val="18"/>
          <w:szCs w:val="18"/>
          <w:lang w:val="de-DE"/>
        </w:rPr>
        <w:t xml:space="preserve">zu bewältigen. Die alle zwei Jahre verliehenen Auszeichnungen bieten Sichtbarkeit, finanzielle Unterstützung und Möglichkeiten zur Zusammenarbeit, um die Entwicklung skalierbarer, praxisorientierter Produkte für </w:t>
      </w:r>
      <w:r w:rsidR="006265D6" w:rsidRPr="004B5014">
        <w:rPr>
          <w:rFonts w:ascii="Arial" w:hAnsi="Arial" w:cs="Arial"/>
          <w:bCs/>
          <w:sz w:val="18"/>
          <w:szCs w:val="18"/>
          <w:lang w:val="de-DE"/>
        </w:rPr>
        <w:t xml:space="preserve">den Einsatz in der Praxis </w:t>
      </w:r>
      <w:r w:rsidRPr="004B5014">
        <w:rPr>
          <w:rFonts w:ascii="Arial" w:hAnsi="Arial" w:cs="Arial"/>
          <w:bCs/>
          <w:sz w:val="18"/>
          <w:szCs w:val="18"/>
          <w:lang w:val="de-DE"/>
        </w:rPr>
        <w:t>zu fördern</w:t>
      </w:r>
      <w:r w:rsidR="006265D6" w:rsidRPr="004B5014">
        <w:rPr>
          <w:rFonts w:ascii="Arial" w:hAnsi="Arial" w:cs="Arial"/>
          <w:bCs/>
          <w:sz w:val="18"/>
          <w:szCs w:val="18"/>
          <w:lang w:val="de-DE"/>
        </w:rPr>
        <w:t xml:space="preserve">. </w:t>
      </w:r>
    </w:p>
    <w:p w14:paraId="4400E30D" w14:textId="6C7B9B97" w:rsidR="00F11158" w:rsidRPr="004B5014" w:rsidRDefault="00F11158" w:rsidP="002E11C9">
      <w:pPr>
        <w:rPr>
          <w:rFonts w:ascii="Arial" w:hAnsi="Arial" w:cs="Arial"/>
          <w:b/>
          <w:sz w:val="18"/>
          <w:szCs w:val="18"/>
          <w:lang w:val="de-DE"/>
        </w:rPr>
      </w:pPr>
      <w:r w:rsidRPr="004B5014">
        <w:rPr>
          <w:rFonts w:ascii="Arial" w:hAnsi="Arial" w:cs="Arial"/>
          <w:b/>
          <w:sz w:val="18"/>
          <w:szCs w:val="18"/>
          <w:lang w:val="de-DE"/>
        </w:rPr>
        <w:t xml:space="preserve">Über </w:t>
      </w:r>
      <w:r w:rsidR="002E11C9" w:rsidRPr="004B5014">
        <w:rPr>
          <w:rFonts w:ascii="Arial" w:hAnsi="Arial" w:cs="Arial"/>
          <w:b/>
          <w:sz w:val="18"/>
          <w:szCs w:val="18"/>
          <w:lang w:val="de-DE"/>
        </w:rPr>
        <w:t xml:space="preserve">Hamamatsu Photonics  </w:t>
      </w:r>
    </w:p>
    <w:p w14:paraId="47A8F754" w14:textId="08461355" w:rsidR="00E622FF" w:rsidRPr="004B5014" w:rsidRDefault="006265D6" w:rsidP="00F26AAE">
      <w:pPr>
        <w:rPr>
          <w:rFonts w:ascii="Arial" w:hAnsi="Arial" w:cs="Arial"/>
          <w:sz w:val="18"/>
          <w:szCs w:val="18"/>
          <w:lang w:val="de-DE"/>
        </w:rPr>
      </w:pPr>
      <w:r w:rsidRPr="004B5014">
        <w:rPr>
          <w:rFonts w:ascii="Arial" w:hAnsi="Arial" w:cs="Arial"/>
          <w:bCs/>
          <w:sz w:val="18"/>
          <w:szCs w:val="18"/>
          <w:lang w:val="de-DE"/>
        </w:rPr>
        <w:t xml:space="preserve">Hamamatsu Photonics </w:t>
      </w:r>
      <w:r w:rsidR="00E622FF" w:rsidRPr="004B5014">
        <w:rPr>
          <w:rFonts w:ascii="Arial" w:hAnsi="Arial" w:cs="Arial"/>
          <w:sz w:val="18"/>
          <w:szCs w:val="18"/>
          <w:lang w:val="de-DE"/>
        </w:rPr>
        <w:t xml:space="preserve">ist ein führender Anbieter von modernster Photonik-Technologie und -Produkten. Mit mehr als 70 Jahren Erfahrung liefert das Unternehmen innovative Lösungen für Kunden aus einer Vielzahl von Branchen, darunter Medizin, wissenschaftliche Forschung, Industrie und Telekommunikation. </w:t>
      </w:r>
      <w:r w:rsidRPr="004B5014">
        <w:rPr>
          <w:rFonts w:ascii="Arial" w:hAnsi="Arial" w:cs="Arial"/>
          <w:sz w:val="18"/>
          <w:szCs w:val="18"/>
          <w:lang w:val="de-DE"/>
        </w:rPr>
        <w:t xml:space="preserve">Das Unternehmen </w:t>
      </w:r>
      <w:r w:rsidR="00E622FF" w:rsidRPr="004B5014">
        <w:rPr>
          <w:rFonts w:ascii="Arial" w:hAnsi="Arial" w:cs="Arial"/>
          <w:sz w:val="18"/>
          <w:szCs w:val="18"/>
          <w:lang w:val="de-DE"/>
        </w:rPr>
        <w:t xml:space="preserve">bietet ein umfassendes Produktsortiment, darunter Bildsensoren, Lichtquellen und optische Systeme, die auf die individuellen Bedürfnisse der Kunden zugeschnitten sind. </w:t>
      </w:r>
    </w:p>
    <w:p w14:paraId="0D0DA63A" w14:textId="48236248" w:rsidR="00F11158" w:rsidRPr="00470AF6" w:rsidRDefault="001F0249" w:rsidP="00CA660A">
      <w:pPr>
        <w:rPr>
          <w:rFonts w:ascii="Arial" w:hAnsi="Arial" w:cs="Arial"/>
          <w:color w:val="C00000"/>
          <w:sz w:val="18"/>
          <w:szCs w:val="18"/>
          <w:lang w:val="en-US"/>
        </w:rPr>
      </w:pPr>
      <w:hyperlink r:id="rId26" w:history="1">
        <w:r w:rsidRPr="00470AF6">
          <w:rPr>
            <w:rStyle w:val="Hyperlink"/>
            <w:rFonts w:ascii="Arial" w:hAnsi="Arial" w:cs="Arial"/>
            <w:color w:val="C00000"/>
            <w:sz w:val="18"/>
            <w:szCs w:val="18"/>
            <w:lang w:val="en-US"/>
          </w:rPr>
          <w:t>www.hamamatsu.com</w:t>
        </w:r>
      </w:hyperlink>
    </w:p>
    <w:p w14:paraId="5FAEB5D7" w14:textId="76555287" w:rsidR="00F11158" w:rsidRPr="00470AF6" w:rsidRDefault="00F11158" w:rsidP="00F11158">
      <w:pPr>
        <w:rPr>
          <w:rFonts w:ascii="Arial" w:hAnsi="Arial" w:cs="Arial"/>
          <w:color w:val="C00000"/>
          <w:sz w:val="16"/>
          <w:szCs w:val="16"/>
          <w:lang w:val="en-US"/>
        </w:rPr>
      </w:pPr>
      <w:r w:rsidRPr="00470AF6">
        <w:rPr>
          <w:rFonts w:ascii="Arial" w:hAnsi="Arial" w:cs="Arial"/>
          <w:b/>
          <w:color w:val="C00000"/>
          <w:sz w:val="16"/>
          <w:szCs w:val="16"/>
          <w:lang w:val="en-US"/>
        </w:rPr>
        <w:t>_____________________________________________________________________________________________________</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3"/>
        <w:gridCol w:w="1129"/>
      </w:tblGrid>
      <w:tr w:rsidR="0073364A" w:rsidRPr="00470AF6" w14:paraId="7A95E141" w14:textId="77777777" w:rsidTr="0073364A">
        <w:tc>
          <w:tcPr>
            <w:tcW w:w="7933" w:type="dxa"/>
          </w:tcPr>
          <w:p w14:paraId="4C82F0D7" w14:textId="32DE9157" w:rsidR="0073364A" w:rsidRPr="00470AF6" w:rsidRDefault="00EF3219" w:rsidP="00FF044A">
            <w:pPr>
              <w:rPr>
                <w:rFonts w:ascii="Arial" w:hAnsi="Arial" w:cs="Arial"/>
                <w:sz w:val="18"/>
                <w:szCs w:val="18"/>
                <w:lang w:val="en-GB"/>
              </w:rPr>
            </w:pPr>
            <w:r w:rsidRPr="00470AF6">
              <w:rPr>
                <w:rFonts w:ascii="Arial" w:hAnsi="Arial" w:cs="Arial"/>
                <w:b/>
                <w:sz w:val="18"/>
                <w:szCs w:val="18"/>
                <w:lang w:val="en-GB"/>
              </w:rPr>
              <w:t>Stichworte</w:t>
            </w:r>
            <w:r w:rsidR="002E11C9" w:rsidRPr="00470AF6">
              <w:rPr>
                <w:rFonts w:ascii="Arial" w:hAnsi="Arial" w:cs="Arial"/>
                <w:sz w:val="18"/>
                <w:szCs w:val="18"/>
                <w:lang w:val="en-GB"/>
              </w:rPr>
              <w:t xml:space="preserve">: Photonics Innovation Award; Hamamatsu Photonics; Innovation in der Photonik; lichtbasierte Technologie; Laser World of Photonics 2027; Start-ups; Forschung; OEMs; </w:t>
            </w:r>
            <w:proofErr w:type="spellStart"/>
            <w:r w:rsidR="002E11C9" w:rsidRPr="00470AF6">
              <w:rPr>
                <w:rFonts w:ascii="Arial" w:hAnsi="Arial" w:cs="Arial"/>
                <w:sz w:val="18"/>
                <w:szCs w:val="18"/>
                <w:lang w:val="en-GB"/>
              </w:rPr>
              <w:t>neue</w:t>
            </w:r>
            <w:proofErr w:type="spellEnd"/>
            <w:r w:rsidR="002E11C9" w:rsidRPr="00470AF6">
              <w:rPr>
                <w:rFonts w:ascii="Arial" w:hAnsi="Arial" w:cs="Arial"/>
                <w:sz w:val="18"/>
                <w:szCs w:val="18"/>
                <w:lang w:val="en-GB"/>
              </w:rPr>
              <w:t xml:space="preserve"> </w:t>
            </w:r>
            <w:proofErr w:type="spellStart"/>
            <w:r w:rsidR="002E11C9" w:rsidRPr="00470AF6">
              <w:rPr>
                <w:rFonts w:ascii="Arial" w:hAnsi="Arial" w:cs="Arial"/>
                <w:sz w:val="18"/>
                <w:szCs w:val="18"/>
                <w:lang w:val="en-GB"/>
              </w:rPr>
              <w:t>Technologien</w:t>
            </w:r>
            <w:proofErr w:type="spellEnd"/>
          </w:p>
        </w:tc>
        <w:tc>
          <w:tcPr>
            <w:tcW w:w="1129" w:type="dxa"/>
          </w:tcPr>
          <w:p w14:paraId="565E4BFC" w14:textId="1F7A746C" w:rsidR="0073364A" w:rsidRPr="00470AF6" w:rsidRDefault="0073364A" w:rsidP="0073364A">
            <w:pPr>
              <w:rPr>
                <w:rFonts w:ascii="Arial" w:hAnsi="Arial" w:cs="Arial"/>
                <w:b/>
                <w:sz w:val="18"/>
                <w:szCs w:val="18"/>
                <w:lang w:val="en-US"/>
              </w:rPr>
            </w:pPr>
            <w:hyperlink r:id="rId27" w:history="1">
              <w:r w:rsidRPr="00470AF6">
                <w:rPr>
                  <w:rStyle w:val="Hyperlink"/>
                  <w:rFonts w:ascii="Arial" w:hAnsi="Arial" w:cs="Arial"/>
                  <w:color w:val="C00000"/>
                  <w:sz w:val="18"/>
                  <w:szCs w:val="18"/>
                  <w:lang w:val="en-US"/>
                </w:rPr>
                <w:t>t</w:t>
              </w:r>
            </w:hyperlink>
          </w:p>
        </w:tc>
      </w:tr>
      <w:tr w:rsidR="0073364A" w:rsidRPr="000600DE" w14:paraId="6F441E95" w14:textId="77777777" w:rsidTr="00114319">
        <w:trPr>
          <w:trHeight w:val="80"/>
        </w:trPr>
        <w:tc>
          <w:tcPr>
            <w:tcW w:w="7933" w:type="dxa"/>
          </w:tcPr>
          <w:p w14:paraId="62EF6B3B" w14:textId="48E3F1FE" w:rsidR="0073364A" w:rsidRPr="004B5014" w:rsidRDefault="0073364A" w:rsidP="00470AF6">
            <w:pPr>
              <w:rPr>
                <w:rFonts w:ascii="Arial" w:hAnsi="Arial" w:cs="Arial"/>
                <w:b/>
                <w:sz w:val="18"/>
                <w:szCs w:val="18"/>
                <w:lang w:val="de-DE"/>
              </w:rPr>
            </w:pPr>
            <w:r w:rsidRPr="004B5014">
              <w:rPr>
                <w:rFonts w:ascii="Arial" w:hAnsi="Arial" w:cs="Arial"/>
                <w:b/>
                <w:sz w:val="18"/>
                <w:szCs w:val="18"/>
                <w:lang w:val="de-DE"/>
              </w:rPr>
              <w:t xml:space="preserve">Markt: </w:t>
            </w:r>
            <w:r w:rsidR="002E11C9" w:rsidRPr="004B5014">
              <w:rPr>
                <w:rFonts w:ascii="Arial" w:hAnsi="Arial" w:cs="Arial"/>
                <w:sz w:val="18"/>
                <w:szCs w:val="18"/>
                <w:lang w:val="de-DE"/>
              </w:rPr>
              <w:t>Photonik; Forschung und Entwicklung; optische Technologien; Quantenphysik; Gesundheitswesen; industrielle Innovation; wissenschaftliche Innovation; Technologieentwicklung</w:t>
            </w:r>
          </w:p>
        </w:tc>
        <w:tc>
          <w:tcPr>
            <w:tcW w:w="1129" w:type="dxa"/>
          </w:tcPr>
          <w:p w14:paraId="15F19093" w14:textId="77777777" w:rsidR="0073364A" w:rsidRPr="004B5014" w:rsidRDefault="0073364A" w:rsidP="0073364A">
            <w:pPr>
              <w:rPr>
                <w:rFonts w:ascii="Arial" w:hAnsi="Arial" w:cs="Arial"/>
                <w:b/>
                <w:sz w:val="18"/>
                <w:szCs w:val="18"/>
                <w:lang w:val="de-DE"/>
              </w:rPr>
            </w:pPr>
          </w:p>
        </w:tc>
      </w:tr>
    </w:tbl>
    <w:p w14:paraId="79656353" w14:textId="5C51E5CD" w:rsidR="003C314F" w:rsidRPr="00DE0914" w:rsidRDefault="00F11158" w:rsidP="001E5A93">
      <w:pPr>
        <w:rPr>
          <w:rFonts w:ascii="Arial" w:hAnsi="Arial" w:cs="Arial"/>
          <w:color w:val="C00000"/>
          <w:sz w:val="16"/>
          <w:szCs w:val="16"/>
          <w:lang w:val="de-DE"/>
        </w:rPr>
      </w:pPr>
      <w:r w:rsidRPr="00DE0914">
        <w:rPr>
          <w:rFonts w:ascii="Arial" w:hAnsi="Arial" w:cs="Arial"/>
          <w:b/>
          <w:color w:val="C00000"/>
          <w:sz w:val="16"/>
          <w:szCs w:val="16"/>
          <w:lang w:val="de-DE"/>
        </w:rPr>
        <w:t>_____________________________________________________________________________________________________</w:t>
      </w:r>
    </w:p>
    <w:p w14:paraId="0CE64684" w14:textId="77777777" w:rsidR="00DE0914" w:rsidRPr="00561C52" w:rsidRDefault="00DE0914" w:rsidP="00DE0914">
      <w:pPr>
        <w:spacing w:after="0" w:line="280" w:lineRule="atLeast"/>
        <w:rPr>
          <w:rFonts w:ascii="Arial" w:eastAsia="Times New Roman" w:hAnsi="Arial" w:cs="Arial"/>
          <w:b/>
          <w:i/>
          <w:sz w:val="20"/>
          <w:szCs w:val="20"/>
          <w:u w:val="single"/>
          <w:lang w:val="de-DE" w:eastAsia="de-DE"/>
        </w:rPr>
      </w:pPr>
      <w:r>
        <w:rPr>
          <w:rFonts w:ascii="Arial" w:eastAsia="Times New Roman" w:hAnsi="Arial" w:cs="Arial"/>
          <w:b/>
          <w:i/>
          <w:sz w:val="20"/>
          <w:szCs w:val="20"/>
          <w:u w:val="single"/>
          <w:lang w:val="de-DE" w:eastAsia="de-DE"/>
        </w:rPr>
        <w:t>Pressekontakt</w:t>
      </w:r>
      <w:r w:rsidRPr="00561C52">
        <w:rPr>
          <w:rFonts w:ascii="Arial" w:eastAsia="Times New Roman" w:hAnsi="Arial" w:cs="Arial"/>
          <w:b/>
          <w:i/>
          <w:sz w:val="20"/>
          <w:szCs w:val="20"/>
          <w:u w:val="single"/>
          <w:lang w:val="de-DE" w:eastAsia="de-DE"/>
        </w:rPr>
        <w:t>:</w:t>
      </w:r>
    </w:p>
    <w:p w14:paraId="792BEEBF" w14:textId="77777777" w:rsidR="00DE0914" w:rsidRPr="00E252CD" w:rsidRDefault="00DE0914" w:rsidP="00DE0914">
      <w:pPr>
        <w:rPr>
          <w:lang w:val="de-DE"/>
        </w:rPr>
      </w:pPr>
      <w:r w:rsidRPr="00561C52">
        <w:rPr>
          <w:rFonts w:ascii="Arial" w:eastAsia="Times New Roman" w:hAnsi="Arial" w:cs="Arial"/>
          <w:sz w:val="20"/>
          <w:szCs w:val="20"/>
          <w:lang w:val="de-DE" w:eastAsia="de-DE"/>
        </w:rPr>
        <w:t>Hamamatsu Photonics Deutschland GmbH</w:t>
      </w:r>
      <w:r>
        <w:rPr>
          <w:rFonts w:ascii="Arial" w:eastAsia="Times New Roman" w:hAnsi="Arial" w:cs="Arial"/>
          <w:sz w:val="20"/>
          <w:szCs w:val="20"/>
          <w:lang w:val="de-DE" w:eastAsia="de-DE"/>
        </w:rPr>
        <w:t xml:space="preserve">, </w:t>
      </w:r>
      <w:r>
        <w:rPr>
          <w:rFonts w:ascii="Arial" w:eastAsia="Times New Roman" w:hAnsi="Arial" w:cs="Arial"/>
          <w:sz w:val="20"/>
          <w:szCs w:val="20"/>
          <w:lang w:eastAsia="de-DE"/>
        </w:rPr>
        <w:t>Rita Fritsch</w:t>
      </w:r>
    </w:p>
    <w:p w14:paraId="68887496" w14:textId="288EE4A5" w:rsidR="008B6E8B" w:rsidRPr="008B6E8B" w:rsidRDefault="008B6E8B" w:rsidP="00DE0914">
      <w:pPr>
        <w:rPr>
          <w:rFonts w:ascii="Arial" w:hAnsi="Arial" w:cs="Arial"/>
          <w:bCs/>
          <w:sz w:val="18"/>
          <w:szCs w:val="18"/>
          <w:lang w:val="de-DE"/>
        </w:rPr>
      </w:pPr>
    </w:p>
    <w:sectPr w:rsidR="008B6E8B" w:rsidRPr="008B6E8B" w:rsidSect="003D37A8">
      <w:headerReference w:type="default" r:id="rId28"/>
      <w:footerReference w:type="default" r:id="rId29"/>
      <w:pgSz w:w="11906" w:h="16838"/>
      <w:pgMar w:top="226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72F0E4" w14:textId="77777777" w:rsidR="005A1ACE" w:rsidRDefault="005A1ACE" w:rsidP="0081497B">
      <w:pPr>
        <w:spacing w:after="0" w:line="240" w:lineRule="auto"/>
      </w:pPr>
      <w:r>
        <w:separator/>
      </w:r>
    </w:p>
  </w:endnote>
  <w:endnote w:type="continuationSeparator" w:id="0">
    <w:p w14:paraId="1AF8F693" w14:textId="77777777" w:rsidR="005A1ACE" w:rsidRDefault="005A1ACE" w:rsidP="008149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A6303" w14:textId="71B6F251" w:rsidR="006103A5" w:rsidRPr="00127052" w:rsidRDefault="00834FFC">
    <w:pPr>
      <w:pStyle w:val="Footer"/>
      <w:rPr>
        <w:rFonts w:ascii="Arial" w:hAnsi="Arial" w:cs="Arial"/>
        <w:sz w:val="20"/>
        <w:szCs w:val="20"/>
        <w:lang w:val="en-US"/>
      </w:rPr>
    </w:pPr>
    <w:r w:rsidRPr="00127052">
      <w:rPr>
        <w:rFonts w:ascii="Arial" w:hAnsi="Arial" w:cs="Arial"/>
        <w:sz w:val="20"/>
        <w:szCs w:val="20"/>
        <w:lang w:val="en-US"/>
      </w:rPr>
      <w:t>marcom@hamamatsu.eu</w:t>
    </w:r>
    <w:r w:rsidRPr="00127052">
      <w:rPr>
        <w:rFonts w:ascii="Arial" w:hAnsi="Arial" w:cs="Arial"/>
        <w:sz w:val="20"/>
        <w:szCs w:val="20"/>
        <w:lang w:val="en-US"/>
      </w:rPr>
      <w:ptab w:relativeTo="margin" w:alignment="center" w:leader="none"/>
    </w:r>
    <w:r w:rsidRPr="00127052">
      <w:rPr>
        <w:rFonts w:ascii="Arial" w:hAnsi="Arial" w:cs="Arial"/>
        <w:sz w:val="20"/>
        <w:szCs w:val="20"/>
        <w:lang w:val="en-US"/>
      </w:rPr>
      <w:ptab w:relativeTo="margin" w:alignment="right" w:leader="none"/>
    </w:r>
    <w:r w:rsidR="00731D87" w:rsidRPr="00127052">
      <w:rPr>
        <w:rFonts w:ascii="Arial" w:hAnsi="Arial" w:cs="Arial"/>
        <w:sz w:val="20"/>
        <w:szCs w:val="20"/>
        <w:lang w:val="en-US"/>
      </w:rPr>
      <w:fldChar w:fldCharType="begin"/>
    </w:r>
    <w:r w:rsidR="00731D87" w:rsidRPr="00127052">
      <w:rPr>
        <w:rFonts w:ascii="Arial" w:hAnsi="Arial" w:cs="Arial"/>
        <w:sz w:val="20"/>
        <w:szCs w:val="20"/>
        <w:lang w:val="en-US"/>
      </w:rPr>
      <w:instrText xml:space="preserve"> PAGE  \* Arabic  \* MERGEFORMAT </w:instrText>
    </w:r>
    <w:r w:rsidR="00731D87" w:rsidRPr="00127052">
      <w:rPr>
        <w:rFonts w:ascii="Arial" w:hAnsi="Arial" w:cs="Arial"/>
        <w:sz w:val="20"/>
        <w:szCs w:val="20"/>
        <w:lang w:val="en-US"/>
      </w:rPr>
      <w:fldChar w:fldCharType="separate"/>
    </w:r>
    <w:r w:rsidR="00731D87" w:rsidRPr="00127052">
      <w:rPr>
        <w:rFonts w:ascii="Arial" w:hAnsi="Arial" w:cs="Arial"/>
        <w:noProof/>
        <w:sz w:val="20"/>
        <w:szCs w:val="20"/>
        <w:lang w:val="en-US"/>
      </w:rPr>
      <w:t>1</w:t>
    </w:r>
    <w:r w:rsidR="00731D87" w:rsidRPr="00127052">
      <w:rPr>
        <w:rFonts w:ascii="Arial" w:hAnsi="Arial" w:cs="Arial"/>
        <w:sz w:val="20"/>
        <w:szCs w:val="20"/>
        <w:lang w:val="en-US"/>
      </w:rPr>
      <w:fldChar w:fldCharType="end"/>
    </w:r>
    <w:r w:rsidR="00731D87" w:rsidRPr="00127052">
      <w:rPr>
        <w:rFonts w:ascii="Arial" w:hAnsi="Arial" w:cs="Arial"/>
        <w:sz w:val="20"/>
        <w:szCs w:val="20"/>
        <w:lang w:val="en-US"/>
      </w:rPr>
      <w:t xml:space="preserve"> | </w:t>
    </w:r>
    <w:r w:rsidR="00731D87" w:rsidRPr="00127052">
      <w:rPr>
        <w:rFonts w:ascii="Arial" w:hAnsi="Arial" w:cs="Arial"/>
        <w:sz w:val="20"/>
        <w:szCs w:val="20"/>
        <w:lang w:val="en-US"/>
      </w:rPr>
      <w:fldChar w:fldCharType="begin"/>
    </w:r>
    <w:r w:rsidR="00731D87" w:rsidRPr="00127052">
      <w:rPr>
        <w:rFonts w:ascii="Arial" w:hAnsi="Arial" w:cs="Arial"/>
        <w:sz w:val="20"/>
        <w:szCs w:val="20"/>
        <w:lang w:val="en-US"/>
      </w:rPr>
      <w:instrText xml:space="preserve"> NUMPAGES  \* Arabic  \* MERGEFORMAT </w:instrText>
    </w:r>
    <w:r w:rsidR="00731D87" w:rsidRPr="00127052">
      <w:rPr>
        <w:rFonts w:ascii="Arial" w:hAnsi="Arial" w:cs="Arial"/>
        <w:sz w:val="20"/>
        <w:szCs w:val="20"/>
        <w:lang w:val="en-US"/>
      </w:rPr>
      <w:fldChar w:fldCharType="separate"/>
    </w:r>
    <w:r w:rsidR="00731D87" w:rsidRPr="00127052">
      <w:rPr>
        <w:rFonts w:ascii="Arial" w:hAnsi="Arial" w:cs="Arial"/>
        <w:noProof/>
        <w:sz w:val="20"/>
        <w:szCs w:val="20"/>
        <w:lang w:val="en-US"/>
      </w:rPr>
      <w:t>2</w:t>
    </w:r>
    <w:r w:rsidR="00731D87" w:rsidRPr="00127052">
      <w:rPr>
        <w:rFonts w:ascii="Arial" w:hAnsi="Arial" w:cs="Arial"/>
        <w:sz w:val="20"/>
        <w:szCs w:val="20"/>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19D098" w14:textId="77777777" w:rsidR="005A1ACE" w:rsidRDefault="005A1ACE" w:rsidP="0081497B">
      <w:pPr>
        <w:spacing w:after="0" w:line="240" w:lineRule="auto"/>
      </w:pPr>
      <w:r>
        <w:separator/>
      </w:r>
    </w:p>
  </w:footnote>
  <w:footnote w:type="continuationSeparator" w:id="0">
    <w:p w14:paraId="0CDB5640" w14:textId="77777777" w:rsidR="005A1ACE" w:rsidRDefault="005A1ACE" w:rsidP="008149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1EBB3" w14:textId="6BF5B7C4" w:rsidR="0081497B" w:rsidRDefault="00555C23" w:rsidP="009D5964">
    <w:pPr>
      <w:pStyle w:val="Header"/>
      <w:jc w:val="both"/>
    </w:pPr>
    <w:r>
      <w:rPr>
        <w:noProof/>
      </w:rPr>
      <w:drawing>
        <wp:anchor distT="0" distB="0" distL="114300" distR="114300" simplePos="0" relativeHeight="251658240" behindDoc="0" locked="0" layoutInCell="1" allowOverlap="1" wp14:anchorId="3AEFA21F" wp14:editId="6157D226">
          <wp:simplePos x="0" y="0"/>
          <wp:positionH relativeFrom="margin">
            <wp:align>left</wp:align>
          </wp:positionH>
          <wp:positionV relativeFrom="paragraph">
            <wp:posOffset>-2540</wp:posOffset>
          </wp:positionV>
          <wp:extent cx="1657350" cy="246380"/>
          <wp:effectExtent l="0" t="0" r="0" b="1270"/>
          <wp:wrapSquare wrapText="bothSides"/>
          <wp:docPr id="18271166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350" cy="246380"/>
                  </a:xfrm>
                  <a:prstGeom prst="rect">
                    <a:avLst/>
                  </a:prstGeom>
                  <a:noFill/>
                  <a:ln>
                    <a:noFill/>
                  </a:ln>
                </pic:spPr>
              </pic:pic>
            </a:graphicData>
          </a:graphic>
          <wp14:sizeRelH relativeFrom="page">
            <wp14:pctWidth>0</wp14:pctWidth>
          </wp14:sizeRelH>
          <wp14:sizeRelV relativeFrom="page">
            <wp14:pctHeight>0</wp14:pctHeight>
          </wp14:sizeRelV>
        </wp:anchor>
      </w:drawing>
    </w:r>
    <w:r w:rsidR="009D5964">
      <w:t xml:space="preserve">                                                                 </w:t>
    </w:r>
    <w:r w:rsidR="0081497B">
      <w:rPr>
        <w:noProof/>
        <w:lang w:eastAsia="fr-FR"/>
      </w:rPr>
      <w:drawing>
        <wp:inline distT="0" distB="0" distL="0" distR="0" wp14:anchorId="79F41182" wp14:editId="49BBCAF4">
          <wp:extent cx="1845640" cy="269214"/>
          <wp:effectExtent l="0" t="0" r="254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Hamamatsu-01.png"/>
                  <pic:cNvPicPr/>
                </pic:nvPicPr>
                <pic:blipFill>
                  <a:blip r:embed="rId2">
                    <a:extLst>
                      <a:ext uri="{28A0092B-C50C-407E-A947-70E740481C1C}">
                        <a14:useLocalDpi xmlns:a14="http://schemas.microsoft.com/office/drawing/2010/main" val="0"/>
                      </a:ext>
                    </a:extLst>
                  </a:blip>
                  <a:stretch>
                    <a:fillRect/>
                  </a:stretch>
                </pic:blipFill>
                <pic:spPr>
                  <a:xfrm>
                    <a:off x="0" y="0"/>
                    <a:ext cx="1845640" cy="269214"/>
                  </a:xfrm>
                  <a:prstGeom prst="rect">
                    <a:avLst/>
                  </a:prstGeom>
                </pic:spPr>
              </pic:pic>
            </a:graphicData>
          </a:graphic>
        </wp:inline>
      </w:drawing>
    </w:r>
  </w:p>
  <w:p w14:paraId="4A0723FA" w14:textId="77777777" w:rsidR="0081497B" w:rsidRDefault="008149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368F3"/>
    <w:multiLevelType w:val="hybridMultilevel"/>
    <w:tmpl w:val="F3468646"/>
    <w:lvl w:ilvl="0" w:tplc="9B66327C">
      <w:start w:val="1"/>
      <w:numFmt w:val="bullet"/>
      <w:lvlText w:val=""/>
      <w:lvlJc w:val="left"/>
      <w:pPr>
        <w:ind w:left="720" w:hanging="360"/>
      </w:pPr>
      <w:rPr>
        <w:rFonts w:ascii="Symbol" w:hAnsi="Symbol"/>
      </w:rPr>
    </w:lvl>
    <w:lvl w:ilvl="1" w:tplc="3ADA14E6">
      <w:start w:val="1"/>
      <w:numFmt w:val="bullet"/>
      <w:lvlText w:val=""/>
      <w:lvlJc w:val="left"/>
      <w:pPr>
        <w:ind w:left="720" w:hanging="360"/>
      </w:pPr>
      <w:rPr>
        <w:rFonts w:ascii="Symbol" w:hAnsi="Symbol"/>
      </w:rPr>
    </w:lvl>
    <w:lvl w:ilvl="2" w:tplc="06E28F42">
      <w:start w:val="1"/>
      <w:numFmt w:val="bullet"/>
      <w:lvlText w:val=""/>
      <w:lvlJc w:val="left"/>
      <w:pPr>
        <w:ind w:left="720" w:hanging="360"/>
      </w:pPr>
      <w:rPr>
        <w:rFonts w:ascii="Symbol" w:hAnsi="Symbol"/>
      </w:rPr>
    </w:lvl>
    <w:lvl w:ilvl="3" w:tplc="4E4C2B76">
      <w:start w:val="1"/>
      <w:numFmt w:val="bullet"/>
      <w:lvlText w:val=""/>
      <w:lvlJc w:val="left"/>
      <w:pPr>
        <w:ind w:left="720" w:hanging="360"/>
      </w:pPr>
      <w:rPr>
        <w:rFonts w:ascii="Symbol" w:hAnsi="Symbol"/>
      </w:rPr>
    </w:lvl>
    <w:lvl w:ilvl="4" w:tplc="C9C2C114">
      <w:start w:val="1"/>
      <w:numFmt w:val="bullet"/>
      <w:lvlText w:val=""/>
      <w:lvlJc w:val="left"/>
      <w:pPr>
        <w:ind w:left="720" w:hanging="360"/>
      </w:pPr>
      <w:rPr>
        <w:rFonts w:ascii="Symbol" w:hAnsi="Symbol"/>
      </w:rPr>
    </w:lvl>
    <w:lvl w:ilvl="5" w:tplc="D4A8C296">
      <w:start w:val="1"/>
      <w:numFmt w:val="bullet"/>
      <w:lvlText w:val=""/>
      <w:lvlJc w:val="left"/>
      <w:pPr>
        <w:ind w:left="720" w:hanging="360"/>
      </w:pPr>
      <w:rPr>
        <w:rFonts w:ascii="Symbol" w:hAnsi="Symbol"/>
      </w:rPr>
    </w:lvl>
    <w:lvl w:ilvl="6" w:tplc="6E3A2738">
      <w:start w:val="1"/>
      <w:numFmt w:val="bullet"/>
      <w:lvlText w:val=""/>
      <w:lvlJc w:val="left"/>
      <w:pPr>
        <w:ind w:left="720" w:hanging="360"/>
      </w:pPr>
      <w:rPr>
        <w:rFonts w:ascii="Symbol" w:hAnsi="Symbol"/>
      </w:rPr>
    </w:lvl>
    <w:lvl w:ilvl="7" w:tplc="EC3A3388">
      <w:start w:val="1"/>
      <w:numFmt w:val="bullet"/>
      <w:lvlText w:val=""/>
      <w:lvlJc w:val="left"/>
      <w:pPr>
        <w:ind w:left="720" w:hanging="360"/>
      </w:pPr>
      <w:rPr>
        <w:rFonts w:ascii="Symbol" w:hAnsi="Symbol"/>
      </w:rPr>
    </w:lvl>
    <w:lvl w:ilvl="8" w:tplc="59EE925C">
      <w:start w:val="1"/>
      <w:numFmt w:val="bullet"/>
      <w:lvlText w:val=""/>
      <w:lvlJc w:val="left"/>
      <w:pPr>
        <w:ind w:left="720" w:hanging="360"/>
      </w:pPr>
      <w:rPr>
        <w:rFonts w:ascii="Symbol" w:hAnsi="Symbol"/>
      </w:rPr>
    </w:lvl>
  </w:abstractNum>
  <w:abstractNum w:abstractNumId="1" w15:restartNumberingAfterBreak="0">
    <w:nsid w:val="073B0917"/>
    <w:multiLevelType w:val="hybridMultilevel"/>
    <w:tmpl w:val="04045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913256"/>
    <w:multiLevelType w:val="hybridMultilevel"/>
    <w:tmpl w:val="7AF694F2"/>
    <w:lvl w:ilvl="0" w:tplc="7742A7AA">
      <w:start w:val="1"/>
      <w:numFmt w:val="bullet"/>
      <w:lvlText w:val=""/>
      <w:lvlJc w:val="left"/>
      <w:pPr>
        <w:ind w:left="720" w:hanging="360"/>
      </w:pPr>
      <w:rPr>
        <w:rFonts w:ascii="Symbol" w:hAnsi="Symbol"/>
      </w:rPr>
    </w:lvl>
    <w:lvl w:ilvl="1" w:tplc="B21A3AD4">
      <w:start w:val="1"/>
      <w:numFmt w:val="bullet"/>
      <w:lvlText w:val=""/>
      <w:lvlJc w:val="left"/>
      <w:pPr>
        <w:ind w:left="720" w:hanging="360"/>
      </w:pPr>
      <w:rPr>
        <w:rFonts w:ascii="Symbol" w:hAnsi="Symbol"/>
      </w:rPr>
    </w:lvl>
    <w:lvl w:ilvl="2" w:tplc="22F8E892">
      <w:start w:val="1"/>
      <w:numFmt w:val="bullet"/>
      <w:lvlText w:val=""/>
      <w:lvlJc w:val="left"/>
      <w:pPr>
        <w:ind w:left="720" w:hanging="360"/>
      </w:pPr>
      <w:rPr>
        <w:rFonts w:ascii="Symbol" w:hAnsi="Symbol"/>
      </w:rPr>
    </w:lvl>
    <w:lvl w:ilvl="3" w:tplc="BC045FDC">
      <w:start w:val="1"/>
      <w:numFmt w:val="bullet"/>
      <w:lvlText w:val=""/>
      <w:lvlJc w:val="left"/>
      <w:pPr>
        <w:ind w:left="720" w:hanging="360"/>
      </w:pPr>
      <w:rPr>
        <w:rFonts w:ascii="Symbol" w:hAnsi="Symbol"/>
      </w:rPr>
    </w:lvl>
    <w:lvl w:ilvl="4" w:tplc="D31A0CE6">
      <w:start w:val="1"/>
      <w:numFmt w:val="bullet"/>
      <w:lvlText w:val=""/>
      <w:lvlJc w:val="left"/>
      <w:pPr>
        <w:ind w:left="720" w:hanging="360"/>
      </w:pPr>
      <w:rPr>
        <w:rFonts w:ascii="Symbol" w:hAnsi="Symbol"/>
      </w:rPr>
    </w:lvl>
    <w:lvl w:ilvl="5" w:tplc="1EA65044">
      <w:start w:val="1"/>
      <w:numFmt w:val="bullet"/>
      <w:lvlText w:val=""/>
      <w:lvlJc w:val="left"/>
      <w:pPr>
        <w:ind w:left="720" w:hanging="360"/>
      </w:pPr>
      <w:rPr>
        <w:rFonts w:ascii="Symbol" w:hAnsi="Symbol"/>
      </w:rPr>
    </w:lvl>
    <w:lvl w:ilvl="6" w:tplc="B828710C">
      <w:start w:val="1"/>
      <w:numFmt w:val="bullet"/>
      <w:lvlText w:val=""/>
      <w:lvlJc w:val="left"/>
      <w:pPr>
        <w:ind w:left="720" w:hanging="360"/>
      </w:pPr>
      <w:rPr>
        <w:rFonts w:ascii="Symbol" w:hAnsi="Symbol"/>
      </w:rPr>
    </w:lvl>
    <w:lvl w:ilvl="7" w:tplc="5E565BC8">
      <w:start w:val="1"/>
      <w:numFmt w:val="bullet"/>
      <w:lvlText w:val=""/>
      <w:lvlJc w:val="left"/>
      <w:pPr>
        <w:ind w:left="720" w:hanging="360"/>
      </w:pPr>
      <w:rPr>
        <w:rFonts w:ascii="Symbol" w:hAnsi="Symbol"/>
      </w:rPr>
    </w:lvl>
    <w:lvl w:ilvl="8" w:tplc="7368F54E">
      <w:start w:val="1"/>
      <w:numFmt w:val="bullet"/>
      <w:lvlText w:val=""/>
      <w:lvlJc w:val="left"/>
      <w:pPr>
        <w:ind w:left="720" w:hanging="360"/>
      </w:pPr>
      <w:rPr>
        <w:rFonts w:ascii="Symbol" w:hAnsi="Symbol"/>
      </w:rPr>
    </w:lvl>
  </w:abstractNum>
  <w:abstractNum w:abstractNumId="3" w15:restartNumberingAfterBreak="0">
    <w:nsid w:val="17543460"/>
    <w:multiLevelType w:val="hybridMultilevel"/>
    <w:tmpl w:val="06822BAA"/>
    <w:lvl w:ilvl="0" w:tplc="8E6C338C">
      <w:start w:val="1"/>
      <w:numFmt w:val="bullet"/>
      <w:lvlText w:val=""/>
      <w:lvlJc w:val="left"/>
      <w:pPr>
        <w:ind w:left="720" w:hanging="360"/>
      </w:pPr>
      <w:rPr>
        <w:rFonts w:ascii="Symbol" w:hAnsi="Symbol"/>
      </w:rPr>
    </w:lvl>
    <w:lvl w:ilvl="1" w:tplc="E7289D6E">
      <w:start w:val="1"/>
      <w:numFmt w:val="bullet"/>
      <w:lvlText w:val=""/>
      <w:lvlJc w:val="left"/>
      <w:pPr>
        <w:ind w:left="720" w:hanging="360"/>
      </w:pPr>
      <w:rPr>
        <w:rFonts w:ascii="Symbol" w:hAnsi="Symbol"/>
      </w:rPr>
    </w:lvl>
    <w:lvl w:ilvl="2" w:tplc="F81031A6">
      <w:start w:val="1"/>
      <w:numFmt w:val="bullet"/>
      <w:lvlText w:val=""/>
      <w:lvlJc w:val="left"/>
      <w:pPr>
        <w:ind w:left="720" w:hanging="360"/>
      </w:pPr>
      <w:rPr>
        <w:rFonts w:ascii="Symbol" w:hAnsi="Symbol"/>
      </w:rPr>
    </w:lvl>
    <w:lvl w:ilvl="3" w:tplc="1A1AA794">
      <w:start w:val="1"/>
      <w:numFmt w:val="bullet"/>
      <w:lvlText w:val=""/>
      <w:lvlJc w:val="left"/>
      <w:pPr>
        <w:ind w:left="720" w:hanging="360"/>
      </w:pPr>
      <w:rPr>
        <w:rFonts w:ascii="Symbol" w:hAnsi="Symbol"/>
      </w:rPr>
    </w:lvl>
    <w:lvl w:ilvl="4" w:tplc="7534C884">
      <w:start w:val="1"/>
      <w:numFmt w:val="bullet"/>
      <w:lvlText w:val=""/>
      <w:lvlJc w:val="left"/>
      <w:pPr>
        <w:ind w:left="720" w:hanging="360"/>
      </w:pPr>
      <w:rPr>
        <w:rFonts w:ascii="Symbol" w:hAnsi="Symbol"/>
      </w:rPr>
    </w:lvl>
    <w:lvl w:ilvl="5" w:tplc="EFFA0756">
      <w:start w:val="1"/>
      <w:numFmt w:val="bullet"/>
      <w:lvlText w:val=""/>
      <w:lvlJc w:val="left"/>
      <w:pPr>
        <w:ind w:left="720" w:hanging="360"/>
      </w:pPr>
      <w:rPr>
        <w:rFonts w:ascii="Symbol" w:hAnsi="Symbol"/>
      </w:rPr>
    </w:lvl>
    <w:lvl w:ilvl="6" w:tplc="D9F62A18">
      <w:start w:val="1"/>
      <w:numFmt w:val="bullet"/>
      <w:lvlText w:val=""/>
      <w:lvlJc w:val="left"/>
      <w:pPr>
        <w:ind w:left="720" w:hanging="360"/>
      </w:pPr>
      <w:rPr>
        <w:rFonts w:ascii="Symbol" w:hAnsi="Symbol"/>
      </w:rPr>
    </w:lvl>
    <w:lvl w:ilvl="7" w:tplc="4134DA8A">
      <w:start w:val="1"/>
      <w:numFmt w:val="bullet"/>
      <w:lvlText w:val=""/>
      <w:lvlJc w:val="left"/>
      <w:pPr>
        <w:ind w:left="720" w:hanging="360"/>
      </w:pPr>
      <w:rPr>
        <w:rFonts w:ascii="Symbol" w:hAnsi="Symbol"/>
      </w:rPr>
    </w:lvl>
    <w:lvl w:ilvl="8" w:tplc="95B6091E">
      <w:start w:val="1"/>
      <w:numFmt w:val="bullet"/>
      <w:lvlText w:val=""/>
      <w:lvlJc w:val="left"/>
      <w:pPr>
        <w:ind w:left="720" w:hanging="360"/>
      </w:pPr>
      <w:rPr>
        <w:rFonts w:ascii="Symbol" w:hAnsi="Symbol"/>
      </w:rPr>
    </w:lvl>
  </w:abstractNum>
  <w:abstractNum w:abstractNumId="4" w15:restartNumberingAfterBreak="0">
    <w:nsid w:val="1875783F"/>
    <w:multiLevelType w:val="hybridMultilevel"/>
    <w:tmpl w:val="C100B8EE"/>
    <w:lvl w:ilvl="0" w:tplc="2AF20258">
      <w:start w:val="1"/>
      <w:numFmt w:val="bullet"/>
      <w:lvlText w:val=""/>
      <w:lvlJc w:val="left"/>
      <w:pPr>
        <w:ind w:left="720" w:hanging="360"/>
      </w:pPr>
      <w:rPr>
        <w:rFonts w:ascii="Symbol" w:hAnsi="Symbol"/>
      </w:rPr>
    </w:lvl>
    <w:lvl w:ilvl="1" w:tplc="61EACEA8">
      <w:start w:val="1"/>
      <w:numFmt w:val="bullet"/>
      <w:lvlText w:val=""/>
      <w:lvlJc w:val="left"/>
      <w:pPr>
        <w:ind w:left="720" w:hanging="360"/>
      </w:pPr>
      <w:rPr>
        <w:rFonts w:ascii="Symbol" w:hAnsi="Symbol"/>
      </w:rPr>
    </w:lvl>
    <w:lvl w:ilvl="2" w:tplc="8F3A3BE2">
      <w:start w:val="1"/>
      <w:numFmt w:val="bullet"/>
      <w:lvlText w:val=""/>
      <w:lvlJc w:val="left"/>
      <w:pPr>
        <w:ind w:left="720" w:hanging="360"/>
      </w:pPr>
      <w:rPr>
        <w:rFonts w:ascii="Symbol" w:hAnsi="Symbol"/>
      </w:rPr>
    </w:lvl>
    <w:lvl w:ilvl="3" w:tplc="C6FEA2CC">
      <w:start w:val="1"/>
      <w:numFmt w:val="bullet"/>
      <w:lvlText w:val=""/>
      <w:lvlJc w:val="left"/>
      <w:pPr>
        <w:ind w:left="720" w:hanging="360"/>
      </w:pPr>
      <w:rPr>
        <w:rFonts w:ascii="Symbol" w:hAnsi="Symbol"/>
      </w:rPr>
    </w:lvl>
    <w:lvl w:ilvl="4" w:tplc="FBC437CA">
      <w:start w:val="1"/>
      <w:numFmt w:val="bullet"/>
      <w:lvlText w:val=""/>
      <w:lvlJc w:val="left"/>
      <w:pPr>
        <w:ind w:left="720" w:hanging="360"/>
      </w:pPr>
      <w:rPr>
        <w:rFonts w:ascii="Symbol" w:hAnsi="Symbol"/>
      </w:rPr>
    </w:lvl>
    <w:lvl w:ilvl="5" w:tplc="D10C789C">
      <w:start w:val="1"/>
      <w:numFmt w:val="bullet"/>
      <w:lvlText w:val=""/>
      <w:lvlJc w:val="left"/>
      <w:pPr>
        <w:ind w:left="720" w:hanging="360"/>
      </w:pPr>
      <w:rPr>
        <w:rFonts w:ascii="Symbol" w:hAnsi="Symbol"/>
      </w:rPr>
    </w:lvl>
    <w:lvl w:ilvl="6" w:tplc="6B5E7A08">
      <w:start w:val="1"/>
      <w:numFmt w:val="bullet"/>
      <w:lvlText w:val=""/>
      <w:lvlJc w:val="left"/>
      <w:pPr>
        <w:ind w:left="720" w:hanging="360"/>
      </w:pPr>
      <w:rPr>
        <w:rFonts w:ascii="Symbol" w:hAnsi="Symbol"/>
      </w:rPr>
    </w:lvl>
    <w:lvl w:ilvl="7" w:tplc="F6247D30">
      <w:start w:val="1"/>
      <w:numFmt w:val="bullet"/>
      <w:lvlText w:val=""/>
      <w:lvlJc w:val="left"/>
      <w:pPr>
        <w:ind w:left="720" w:hanging="360"/>
      </w:pPr>
      <w:rPr>
        <w:rFonts w:ascii="Symbol" w:hAnsi="Symbol"/>
      </w:rPr>
    </w:lvl>
    <w:lvl w:ilvl="8" w:tplc="23C0EA5C">
      <w:start w:val="1"/>
      <w:numFmt w:val="bullet"/>
      <w:lvlText w:val=""/>
      <w:lvlJc w:val="left"/>
      <w:pPr>
        <w:ind w:left="720" w:hanging="360"/>
      </w:pPr>
      <w:rPr>
        <w:rFonts w:ascii="Symbol" w:hAnsi="Symbol"/>
      </w:rPr>
    </w:lvl>
  </w:abstractNum>
  <w:abstractNum w:abstractNumId="5" w15:restartNumberingAfterBreak="0">
    <w:nsid w:val="1C505331"/>
    <w:multiLevelType w:val="hybridMultilevel"/>
    <w:tmpl w:val="76D4137E"/>
    <w:lvl w:ilvl="0" w:tplc="0C2417F8">
      <w:start w:val="1"/>
      <w:numFmt w:val="bullet"/>
      <w:lvlText w:val=""/>
      <w:lvlJc w:val="left"/>
      <w:pPr>
        <w:ind w:left="720" w:hanging="360"/>
      </w:pPr>
      <w:rPr>
        <w:rFonts w:ascii="Symbol" w:hAnsi="Symbol"/>
      </w:rPr>
    </w:lvl>
    <w:lvl w:ilvl="1" w:tplc="E25444FC">
      <w:start w:val="1"/>
      <w:numFmt w:val="bullet"/>
      <w:lvlText w:val=""/>
      <w:lvlJc w:val="left"/>
      <w:pPr>
        <w:ind w:left="720" w:hanging="360"/>
      </w:pPr>
      <w:rPr>
        <w:rFonts w:ascii="Symbol" w:hAnsi="Symbol"/>
      </w:rPr>
    </w:lvl>
    <w:lvl w:ilvl="2" w:tplc="02608596">
      <w:start w:val="1"/>
      <w:numFmt w:val="bullet"/>
      <w:lvlText w:val=""/>
      <w:lvlJc w:val="left"/>
      <w:pPr>
        <w:ind w:left="720" w:hanging="360"/>
      </w:pPr>
      <w:rPr>
        <w:rFonts w:ascii="Symbol" w:hAnsi="Symbol"/>
      </w:rPr>
    </w:lvl>
    <w:lvl w:ilvl="3" w:tplc="3F5C109C">
      <w:start w:val="1"/>
      <w:numFmt w:val="bullet"/>
      <w:lvlText w:val=""/>
      <w:lvlJc w:val="left"/>
      <w:pPr>
        <w:ind w:left="720" w:hanging="360"/>
      </w:pPr>
      <w:rPr>
        <w:rFonts w:ascii="Symbol" w:hAnsi="Symbol"/>
      </w:rPr>
    </w:lvl>
    <w:lvl w:ilvl="4" w:tplc="859AFCB2">
      <w:start w:val="1"/>
      <w:numFmt w:val="bullet"/>
      <w:lvlText w:val=""/>
      <w:lvlJc w:val="left"/>
      <w:pPr>
        <w:ind w:left="720" w:hanging="360"/>
      </w:pPr>
      <w:rPr>
        <w:rFonts w:ascii="Symbol" w:hAnsi="Symbol"/>
      </w:rPr>
    </w:lvl>
    <w:lvl w:ilvl="5" w:tplc="CFB4ACA6">
      <w:start w:val="1"/>
      <w:numFmt w:val="bullet"/>
      <w:lvlText w:val=""/>
      <w:lvlJc w:val="left"/>
      <w:pPr>
        <w:ind w:left="720" w:hanging="360"/>
      </w:pPr>
      <w:rPr>
        <w:rFonts w:ascii="Symbol" w:hAnsi="Symbol"/>
      </w:rPr>
    </w:lvl>
    <w:lvl w:ilvl="6" w:tplc="EC249FCC">
      <w:start w:val="1"/>
      <w:numFmt w:val="bullet"/>
      <w:lvlText w:val=""/>
      <w:lvlJc w:val="left"/>
      <w:pPr>
        <w:ind w:left="720" w:hanging="360"/>
      </w:pPr>
      <w:rPr>
        <w:rFonts w:ascii="Symbol" w:hAnsi="Symbol"/>
      </w:rPr>
    </w:lvl>
    <w:lvl w:ilvl="7" w:tplc="F0A0CFDC">
      <w:start w:val="1"/>
      <w:numFmt w:val="bullet"/>
      <w:lvlText w:val=""/>
      <w:lvlJc w:val="left"/>
      <w:pPr>
        <w:ind w:left="720" w:hanging="360"/>
      </w:pPr>
      <w:rPr>
        <w:rFonts w:ascii="Symbol" w:hAnsi="Symbol"/>
      </w:rPr>
    </w:lvl>
    <w:lvl w:ilvl="8" w:tplc="E3EC6E44">
      <w:start w:val="1"/>
      <w:numFmt w:val="bullet"/>
      <w:lvlText w:val=""/>
      <w:lvlJc w:val="left"/>
      <w:pPr>
        <w:ind w:left="720" w:hanging="360"/>
      </w:pPr>
      <w:rPr>
        <w:rFonts w:ascii="Symbol" w:hAnsi="Symbol"/>
      </w:rPr>
    </w:lvl>
  </w:abstractNum>
  <w:abstractNum w:abstractNumId="6" w15:restartNumberingAfterBreak="0">
    <w:nsid w:val="1D8D5CD1"/>
    <w:multiLevelType w:val="hybridMultilevel"/>
    <w:tmpl w:val="091820C2"/>
    <w:lvl w:ilvl="0" w:tplc="277C3566">
      <w:start w:val="1"/>
      <w:numFmt w:val="bullet"/>
      <w:lvlText w:val=""/>
      <w:lvlJc w:val="left"/>
      <w:pPr>
        <w:ind w:left="720" w:hanging="360"/>
      </w:pPr>
      <w:rPr>
        <w:rFonts w:ascii="Symbol" w:hAnsi="Symbol"/>
      </w:rPr>
    </w:lvl>
    <w:lvl w:ilvl="1" w:tplc="E4A4249E">
      <w:start w:val="1"/>
      <w:numFmt w:val="bullet"/>
      <w:lvlText w:val=""/>
      <w:lvlJc w:val="left"/>
      <w:pPr>
        <w:ind w:left="720" w:hanging="360"/>
      </w:pPr>
      <w:rPr>
        <w:rFonts w:ascii="Symbol" w:hAnsi="Symbol"/>
      </w:rPr>
    </w:lvl>
    <w:lvl w:ilvl="2" w:tplc="3EC800F4">
      <w:start w:val="1"/>
      <w:numFmt w:val="bullet"/>
      <w:lvlText w:val=""/>
      <w:lvlJc w:val="left"/>
      <w:pPr>
        <w:ind w:left="720" w:hanging="360"/>
      </w:pPr>
      <w:rPr>
        <w:rFonts w:ascii="Symbol" w:hAnsi="Symbol"/>
      </w:rPr>
    </w:lvl>
    <w:lvl w:ilvl="3" w:tplc="E6C48D90">
      <w:start w:val="1"/>
      <w:numFmt w:val="bullet"/>
      <w:lvlText w:val=""/>
      <w:lvlJc w:val="left"/>
      <w:pPr>
        <w:ind w:left="720" w:hanging="360"/>
      </w:pPr>
      <w:rPr>
        <w:rFonts w:ascii="Symbol" w:hAnsi="Symbol"/>
      </w:rPr>
    </w:lvl>
    <w:lvl w:ilvl="4" w:tplc="32CE4EA0">
      <w:start w:val="1"/>
      <w:numFmt w:val="bullet"/>
      <w:lvlText w:val=""/>
      <w:lvlJc w:val="left"/>
      <w:pPr>
        <w:ind w:left="720" w:hanging="360"/>
      </w:pPr>
      <w:rPr>
        <w:rFonts w:ascii="Symbol" w:hAnsi="Symbol"/>
      </w:rPr>
    </w:lvl>
    <w:lvl w:ilvl="5" w:tplc="DC52CBF8">
      <w:start w:val="1"/>
      <w:numFmt w:val="bullet"/>
      <w:lvlText w:val=""/>
      <w:lvlJc w:val="left"/>
      <w:pPr>
        <w:ind w:left="720" w:hanging="360"/>
      </w:pPr>
      <w:rPr>
        <w:rFonts w:ascii="Symbol" w:hAnsi="Symbol"/>
      </w:rPr>
    </w:lvl>
    <w:lvl w:ilvl="6" w:tplc="90F8F45C">
      <w:start w:val="1"/>
      <w:numFmt w:val="bullet"/>
      <w:lvlText w:val=""/>
      <w:lvlJc w:val="left"/>
      <w:pPr>
        <w:ind w:left="720" w:hanging="360"/>
      </w:pPr>
      <w:rPr>
        <w:rFonts w:ascii="Symbol" w:hAnsi="Symbol"/>
      </w:rPr>
    </w:lvl>
    <w:lvl w:ilvl="7" w:tplc="0FAA48E8">
      <w:start w:val="1"/>
      <w:numFmt w:val="bullet"/>
      <w:lvlText w:val=""/>
      <w:lvlJc w:val="left"/>
      <w:pPr>
        <w:ind w:left="720" w:hanging="360"/>
      </w:pPr>
      <w:rPr>
        <w:rFonts w:ascii="Symbol" w:hAnsi="Symbol"/>
      </w:rPr>
    </w:lvl>
    <w:lvl w:ilvl="8" w:tplc="8494A8EC">
      <w:start w:val="1"/>
      <w:numFmt w:val="bullet"/>
      <w:lvlText w:val=""/>
      <w:lvlJc w:val="left"/>
      <w:pPr>
        <w:ind w:left="720" w:hanging="360"/>
      </w:pPr>
      <w:rPr>
        <w:rFonts w:ascii="Symbol" w:hAnsi="Symbol"/>
      </w:rPr>
    </w:lvl>
  </w:abstractNum>
  <w:abstractNum w:abstractNumId="7" w15:restartNumberingAfterBreak="0">
    <w:nsid w:val="1F203637"/>
    <w:multiLevelType w:val="hybridMultilevel"/>
    <w:tmpl w:val="4254F844"/>
    <w:lvl w:ilvl="0" w:tplc="EB001020">
      <w:start w:val="1"/>
      <w:numFmt w:val="bullet"/>
      <w:lvlText w:val=""/>
      <w:lvlJc w:val="left"/>
      <w:pPr>
        <w:ind w:left="720" w:hanging="360"/>
      </w:pPr>
      <w:rPr>
        <w:rFonts w:ascii="Symbol" w:hAnsi="Symbol"/>
      </w:rPr>
    </w:lvl>
    <w:lvl w:ilvl="1" w:tplc="0E10EC06">
      <w:start w:val="1"/>
      <w:numFmt w:val="bullet"/>
      <w:lvlText w:val=""/>
      <w:lvlJc w:val="left"/>
      <w:pPr>
        <w:ind w:left="720" w:hanging="360"/>
      </w:pPr>
      <w:rPr>
        <w:rFonts w:ascii="Symbol" w:hAnsi="Symbol"/>
      </w:rPr>
    </w:lvl>
    <w:lvl w:ilvl="2" w:tplc="5A387B5E">
      <w:start w:val="1"/>
      <w:numFmt w:val="bullet"/>
      <w:lvlText w:val=""/>
      <w:lvlJc w:val="left"/>
      <w:pPr>
        <w:ind w:left="720" w:hanging="360"/>
      </w:pPr>
      <w:rPr>
        <w:rFonts w:ascii="Symbol" w:hAnsi="Symbol"/>
      </w:rPr>
    </w:lvl>
    <w:lvl w:ilvl="3" w:tplc="38E4D77C">
      <w:start w:val="1"/>
      <w:numFmt w:val="bullet"/>
      <w:lvlText w:val=""/>
      <w:lvlJc w:val="left"/>
      <w:pPr>
        <w:ind w:left="720" w:hanging="360"/>
      </w:pPr>
      <w:rPr>
        <w:rFonts w:ascii="Symbol" w:hAnsi="Symbol"/>
      </w:rPr>
    </w:lvl>
    <w:lvl w:ilvl="4" w:tplc="2ED4F31A">
      <w:start w:val="1"/>
      <w:numFmt w:val="bullet"/>
      <w:lvlText w:val=""/>
      <w:lvlJc w:val="left"/>
      <w:pPr>
        <w:ind w:left="720" w:hanging="360"/>
      </w:pPr>
      <w:rPr>
        <w:rFonts w:ascii="Symbol" w:hAnsi="Symbol"/>
      </w:rPr>
    </w:lvl>
    <w:lvl w:ilvl="5" w:tplc="B48E2F4A">
      <w:start w:val="1"/>
      <w:numFmt w:val="bullet"/>
      <w:lvlText w:val=""/>
      <w:lvlJc w:val="left"/>
      <w:pPr>
        <w:ind w:left="720" w:hanging="360"/>
      </w:pPr>
      <w:rPr>
        <w:rFonts w:ascii="Symbol" w:hAnsi="Symbol"/>
      </w:rPr>
    </w:lvl>
    <w:lvl w:ilvl="6" w:tplc="9734539A">
      <w:start w:val="1"/>
      <w:numFmt w:val="bullet"/>
      <w:lvlText w:val=""/>
      <w:lvlJc w:val="left"/>
      <w:pPr>
        <w:ind w:left="720" w:hanging="360"/>
      </w:pPr>
      <w:rPr>
        <w:rFonts w:ascii="Symbol" w:hAnsi="Symbol"/>
      </w:rPr>
    </w:lvl>
    <w:lvl w:ilvl="7" w:tplc="A7AE728C">
      <w:start w:val="1"/>
      <w:numFmt w:val="bullet"/>
      <w:lvlText w:val=""/>
      <w:lvlJc w:val="left"/>
      <w:pPr>
        <w:ind w:left="720" w:hanging="360"/>
      </w:pPr>
      <w:rPr>
        <w:rFonts w:ascii="Symbol" w:hAnsi="Symbol"/>
      </w:rPr>
    </w:lvl>
    <w:lvl w:ilvl="8" w:tplc="D57A5F16">
      <w:start w:val="1"/>
      <w:numFmt w:val="bullet"/>
      <w:lvlText w:val=""/>
      <w:lvlJc w:val="left"/>
      <w:pPr>
        <w:ind w:left="720" w:hanging="360"/>
      </w:pPr>
      <w:rPr>
        <w:rFonts w:ascii="Symbol" w:hAnsi="Symbol"/>
      </w:rPr>
    </w:lvl>
  </w:abstractNum>
  <w:abstractNum w:abstractNumId="8" w15:restartNumberingAfterBreak="0">
    <w:nsid w:val="1F4A7F64"/>
    <w:multiLevelType w:val="multilevel"/>
    <w:tmpl w:val="F4A06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156E75"/>
    <w:multiLevelType w:val="hybridMultilevel"/>
    <w:tmpl w:val="9B4E99CE"/>
    <w:lvl w:ilvl="0" w:tplc="1D74401C">
      <w:start w:val="1"/>
      <w:numFmt w:val="bullet"/>
      <w:lvlText w:val=""/>
      <w:lvlJc w:val="left"/>
      <w:pPr>
        <w:ind w:left="720" w:hanging="360"/>
      </w:pPr>
      <w:rPr>
        <w:rFonts w:ascii="Symbol" w:hAnsi="Symbol"/>
      </w:rPr>
    </w:lvl>
    <w:lvl w:ilvl="1" w:tplc="06621A7A">
      <w:start w:val="1"/>
      <w:numFmt w:val="bullet"/>
      <w:lvlText w:val=""/>
      <w:lvlJc w:val="left"/>
      <w:pPr>
        <w:ind w:left="720" w:hanging="360"/>
      </w:pPr>
      <w:rPr>
        <w:rFonts w:ascii="Symbol" w:hAnsi="Symbol"/>
      </w:rPr>
    </w:lvl>
    <w:lvl w:ilvl="2" w:tplc="29A4DF98">
      <w:start w:val="1"/>
      <w:numFmt w:val="bullet"/>
      <w:lvlText w:val=""/>
      <w:lvlJc w:val="left"/>
      <w:pPr>
        <w:ind w:left="720" w:hanging="360"/>
      </w:pPr>
      <w:rPr>
        <w:rFonts w:ascii="Symbol" w:hAnsi="Symbol"/>
      </w:rPr>
    </w:lvl>
    <w:lvl w:ilvl="3" w:tplc="89749D72">
      <w:start w:val="1"/>
      <w:numFmt w:val="bullet"/>
      <w:lvlText w:val=""/>
      <w:lvlJc w:val="left"/>
      <w:pPr>
        <w:ind w:left="720" w:hanging="360"/>
      </w:pPr>
      <w:rPr>
        <w:rFonts w:ascii="Symbol" w:hAnsi="Symbol"/>
      </w:rPr>
    </w:lvl>
    <w:lvl w:ilvl="4" w:tplc="9E302B98">
      <w:start w:val="1"/>
      <w:numFmt w:val="bullet"/>
      <w:lvlText w:val=""/>
      <w:lvlJc w:val="left"/>
      <w:pPr>
        <w:ind w:left="720" w:hanging="360"/>
      </w:pPr>
      <w:rPr>
        <w:rFonts w:ascii="Symbol" w:hAnsi="Symbol"/>
      </w:rPr>
    </w:lvl>
    <w:lvl w:ilvl="5" w:tplc="C19E3B48">
      <w:start w:val="1"/>
      <w:numFmt w:val="bullet"/>
      <w:lvlText w:val=""/>
      <w:lvlJc w:val="left"/>
      <w:pPr>
        <w:ind w:left="720" w:hanging="360"/>
      </w:pPr>
      <w:rPr>
        <w:rFonts w:ascii="Symbol" w:hAnsi="Symbol"/>
      </w:rPr>
    </w:lvl>
    <w:lvl w:ilvl="6" w:tplc="83803692">
      <w:start w:val="1"/>
      <w:numFmt w:val="bullet"/>
      <w:lvlText w:val=""/>
      <w:lvlJc w:val="left"/>
      <w:pPr>
        <w:ind w:left="720" w:hanging="360"/>
      </w:pPr>
      <w:rPr>
        <w:rFonts w:ascii="Symbol" w:hAnsi="Symbol"/>
      </w:rPr>
    </w:lvl>
    <w:lvl w:ilvl="7" w:tplc="F6EAF73C">
      <w:start w:val="1"/>
      <w:numFmt w:val="bullet"/>
      <w:lvlText w:val=""/>
      <w:lvlJc w:val="left"/>
      <w:pPr>
        <w:ind w:left="720" w:hanging="360"/>
      </w:pPr>
      <w:rPr>
        <w:rFonts w:ascii="Symbol" w:hAnsi="Symbol"/>
      </w:rPr>
    </w:lvl>
    <w:lvl w:ilvl="8" w:tplc="3A869640">
      <w:start w:val="1"/>
      <w:numFmt w:val="bullet"/>
      <w:lvlText w:val=""/>
      <w:lvlJc w:val="left"/>
      <w:pPr>
        <w:ind w:left="720" w:hanging="360"/>
      </w:pPr>
      <w:rPr>
        <w:rFonts w:ascii="Symbol" w:hAnsi="Symbol"/>
      </w:rPr>
    </w:lvl>
  </w:abstractNum>
  <w:abstractNum w:abstractNumId="10" w15:restartNumberingAfterBreak="0">
    <w:nsid w:val="224E3BEA"/>
    <w:multiLevelType w:val="hybridMultilevel"/>
    <w:tmpl w:val="77A6A3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EB1559"/>
    <w:multiLevelType w:val="hybridMultilevel"/>
    <w:tmpl w:val="52BA0548"/>
    <w:lvl w:ilvl="0" w:tplc="E362C73A">
      <w:start w:val="1"/>
      <w:numFmt w:val="bullet"/>
      <w:lvlText w:val=""/>
      <w:lvlJc w:val="left"/>
      <w:pPr>
        <w:ind w:left="720" w:hanging="360"/>
      </w:pPr>
      <w:rPr>
        <w:rFonts w:ascii="Symbol" w:hAnsi="Symbol"/>
      </w:rPr>
    </w:lvl>
    <w:lvl w:ilvl="1" w:tplc="8AF66624">
      <w:start w:val="1"/>
      <w:numFmt w:val="bullet"/>
      <w:lvlText w:val=""/>
      <w:lvlJc w:val="left"/>
      <w:pPr>
        <w:ind w:left="720" w:hanging="360"/>
      </w:pPr>
      <w:rPr>
        <w:rFonts w:ascii="Symbol" w:hAnsi="Symbol"/>
      </w:rPr>
    </w:lvl>
    <w:lvl w:ilvl="2" w:tplc="FC1C87AC">
      <w:start w:val="1"/>
      <w:numFmt w:val="bullet"/>
      <w:lvlText w:val=""/>
      <w:lvlJc w:val="left"/>
      <w:pPr>
        <w:ind w:left="720" w:hanging="360"/>
      </w:pPr>
      <w:rPr>
        <w:rFonts w:ascii="Symbol" w:hAnsi="Symbol"/>
      </w:rPr>
    </w:lvl>
    <w:lvl w:ilvl="3" w:tplc="5C7C9512">
      <w:start w:val="1"/>
      <w:numFmt w:val="bullet"/>
      <w:lvlText w:val=""/>
      <w:lvlJc w:val="left"/>
      <w:pPr>
        <w:ind w:left="720" w:hanging="360"/>
      </w:pPr>
      <w:rPr>
        <w:rFonts w:ascii="Symbol" w:hAnsi="Symbol"/>
      </w:rPr>
    </w:lvl>
    <w:lvl w:ilvl="4" w:tplc="5EB6C18C">
      <w:start w:val="1"/>
      <w:numFmt w:val="bullet"/>
      <w:lvlText w:val=""/>
      <w:lvlJc w:val="left"/>
      <w:pPr>
        <w:ind w:left="720" w:hanging="360"/>
      </w:pPr>
      <w:rPr>
        <w:rFonts w:ascii="Symbol" w:hAnsi="Symbol"/>
      </w:rPr>
    </w:lvl>
    <w:lvl w:ilvl="5" w:tplc="B14EA76A">
      <w:start w:val="1"/>
      <w:numFmt w:val="bullet"/>
      <w:lvlText w:val=""/>
      <w:lvlJc w:val="left"/>
      <w:pPr>
        <w:ind w:left="720" w:hanging="360"/>
      </w:pPr>
      <w:rPr>
        <w:rFonts w:ascii="Symbol" w:hAnsi="Symbol"/>
      </w:rPr>
    </w:lvl>
    <w:lvl w:ilvl="6" w:tplc="FCF25660">
      <w:start w:val="1"/>
      <w:numFmt w:val="bullet"/>
      <w:lvlText w:val=""/>
      <w:lvlJc w:val="left"/>
      <w:pPr>
        <w:ind w:left="720" w:hanging="360"/>
      </w:pPr>
      <w:rPr>
        <w:rFonts w:ascii="Symbol" w:hAnsi="Symbol"/>
      </w:rPr>
    </w:lvl>
    <w:lvl w:ilvl="7" w:tplc="21D06F46">
      <w:start w:val="1"/>
      <w:numFmt w:val="bullet"/>
      <w:lvlText w:val=""/>
      <w:lvlJc w:val="left"/>
      <w:pPr>
        <w:ind w:left="720" w:hanging="360"/>
      </w:pPr>
      <w:rPr>
        <w:rFonts w:ascii="Symbol" w:hAnsi="Symbol"/>
      </w:rPr>
    </w:lvl>
    <w:lvl w:ilvl="8" w:tplc="4DE019FE">
      <w:start w:val="1"/>
      <w:numFmt w:val="bullet"/>
      <w:lvlText w:val=""/>
      <w:lvlJc w:val="left"/>
      <w:pPr>
        <w:ind w:left="720" w:hanging="360"/>
      </w:pPr>
      <w:rPr>
        <w:rFonts w:ascii="Symbol" w:hAnsi="Symbol"/>
      </w:rPr>
    </w:lvl>
  </w:abstractNum>
  <w:abstractNum w:abstractNumId="12" w15:restartNumberingAfterBreak="0">
    <w:nsid w:val="26791BB7"/>
    <w:multiLevelType w:val="hybridMultilevel"/>
    <w:tmpl w:val="DF323614"/>
    <w:lvl w:ilvl="0" w:tplc="1A300C7A">
      <w:start w:val="1"/>
      <w:numFmt w:val="bullet"/>
      <w:lvlText w:val=""/>
      <w:lvlJc w:val="left"/>
      <w:pPr>
        <w:ind w:left="720" w:hanging="360"/>
      </w:pPr>
      <w:rPr>
        <w:rFonts w:ascii="Symbol" w:hAnsi="Symbol"/>
      </w:rPr>
    </w:lvl>
    <w:lvl w:ilvl="1" w:tplc="19485542">
      <w:start w:val="1"/>
      <w:numFmt w:val="bullet"/>
      <w:lvlText w:val=""/>
      <w:lvlJc w:val="left"/>
      <w:pPr>
        <w:ind w:left="720" w:hanging="360"/>
      </w:pPr>
      <w:rPr>
        <w:rFonts w:ascii="Symbol" w:hAnsi="Symbol"/>
      </w:rPr>
    </w:lvl>
    <w:lvl w:ilvl="2" w:tplc="4CC2480E">
      <w:start w:val="1"/>
      <w:numFmt w:val="bullet"/>
      <w:lvlText w:val=""/>
      <w:lvlJc w:val="left"/>
      <w:pPr>
        <w:ind w:left="720" w:hanging="360"/>
      </w:pPr>
      <w:rPr>
        <w:rFonts w:ascii="Symbol" w:hAnsi="Symbol"/>
      </w:rPr>
    </w:lvl>
    <w:lvl w:ilvl="3" w:tplc="CB1C874A">
      <w:start w:val="1"/>
      <w:numFmt w:val="bullet"/>
      <w:lvlText w:val=""/>
      <w:lvlJc w:val="left"/>
      <w:pPr>
        <w:ind w:left="720" w:hanging="360"/>
      </w:pPr>
      <w:rPr>
        <w:rFonts w:ascii="Symbol" w:hAnsi="Symbol"/>
      </w:rPr>
    </w:lvl>
    <w:lvl w:ilvl="4" w:tplc="830A75EA">
      <w:start w:val="1"/>
      <w:numFmt w:val="bullet"/>
      <w:lvlText w:val=""/>
      <w:lvlJc w:val="left"/>
      <w:pPr>
        <w:ind w:left="720" w:hanging="360"/>
      </w:pPr>
      <w:rPr>
        <w:rFonts w:ascii="Symbol" w:hAnsi="Symbol"/>
      </w:rPr>
    </w:lvl>
    <w:lvl w:ilvl="5" w:tplc="262E2DE2">
      <w:start w:val="1"/>
      <w:numFmt w:val="bullet"/>
      <w:lvlText w:val=""/>
      <w:lvlJc w:val="left"/>
      <w:pPr>
        <w:ind w:left="720" w:hanging="360"/>
      </w:pPr>
      <w:rPr>
        <w:rFonts w:ascii="Symbol" w:hAnsi="Symbol"/>
      </w:rPr>
    </w:lvl>
    <w:lvl w:ilvl="6" w:tplc="9B30FDC8">
      <w:start w:val="1"/>
      <w:numFmt w:val="bullet"/>
      <w:lvlText w:val=""/>
      <w:lvlJc w:val="left"/>
      <w:pPr>
        <w:ind w:left="720" w:hanging="360"/>
      </w:pPr>
      <w:rPr>
        <w:rFonts w:ascii="Symbol" w:hAnsi="Symbol"/>
      </w:rPr>
    </w:lvl>
    <w:lvl w:ilvl="7" w:tplc="A1FA658C">
      <w:start w:val="1"/>
      <w:numFmt w:val="bullet"/>
      <w:lvlText w:val=""/>
      <w:lvlJc w:val="left"/>
      <w:pPr>
        <w:ind w:left="720" w:hanging="360"/>
      </w:pPr>
      <w:rPr>
        <w:rFonts w:ascii="Symbol" w:hAnsi="Symbol"/>
      </w:rPr>
    </w:lvl>
    <w:lvl w:ilvl="8" w:tplc="18A27524">
      <w:start w:val="1"/>
      <w:numFmt w:val="bullet"/>
      <w:lvlText w:val=""/>
      <w:lvlJc w:val="left"/>
      <w:pPr>
        <w:ind w:left="720" w:hanging="360"/>
      </w:pPr>
      <w:rPr>
        <w:rFonts w:ascii="Symbol" w:hAnsi="Symbol"/>
      </w:rPr>
    </w:lvl>
  </w:abstractNum>
  <w:abstractNum w:abstractNumId="13" w15:restartNumberingAfterBreak="0">
    <w:nsid w:val="290F5EA8"/>
    <w:multiLevelType w:val="hybridMultilevel"/>
    <w:tmpl w:val="20BAE80E"/>
    <w:lvl w:ilvl="0" w:tplc="022C92A0">
      <w:start w:val="1"/>
      <w:numFmt w:val="bullet"/>
      <w:lvlText w:val=""/>
      <w:lvlJc w:val="left"/>
      <w:pPr>
        <w:ind w:left="720" w:hanging="360"/>
      </w:pPr>
      <w:rPr>
        <w:rFonts w:ascii="Symbol" w:hAnsi="Symbol"/>
      </w:rPr>
    </w:lvl>
    <w:lvl w:ilvl="1" w:tplc="67F6B56A">
      <w:start w:val="1"/>
      <w:numFmt w:val="bullet"/>
      <w:lvlText w:val=""/>
      <w:lvlJc w:val="left"/>
      <w:pPr>
        <w:ind w:left="720" w:hanging="360"/>
      </w:pPr>
      <w:rPr>
        <w:rFonts w:ascii="Symbol" w:hAnsi="Symbol"/>
      </w:rPr>
    </w:lvl>
    <w:lvl w:ilvl="2" w:tplc="520C211C">
      <w:start w:val="1"/>
      <w:numFmt w:val="bullet"/>
      <w:lvlText w:val=""/>
      <w:lvlJc w:val="left"/>
      <w:pPr>
        <w:ind w:left="720" w:hanging="360"/>
      </w:pPr>
      <w:rPr>
        <w:rFonts w:ascii="Symbol" w:hAnsi="Symbol"/>
      </w:rPr>
    </w:lvl>
    <w:lvl w:ilvl="3" w:tplc="B31E3502">
      <w:start w:val="1"/>
      <w:numFmt w:val="bullet"/>
      <w:lvlText w:val=""/>
      <w:lvlJc w:val="left"/>
      <w:pPr>
        <w:ind w:left="720" w:hanging="360"/>
      </w:pPr>
      <w:rPr>
        <w:rFonts w:ascii="Symbol" w:hAnsi="Symbol"/>
      </w:rPr>
    </w:lvl>
    <w:lvl w:ilvl="4" w:tplc="162CEE24">
      <w:start w:val="1"/>
      <w:numFmt w:val="bullet"/>
      <w:lvlText w:val=""/>
      <w:lvlJc w:val="left"/>
      <w:pPr>
        <w:ind w:left="720" w:hanging="360"/>
      </w:pPr>
      <w:rPr>
        <w:rFonts w:ascii="Symbol" w:hAnsi="Symbol"/>
      </w:rPr>
    </w:lvl>
    <w:lvl w:ilvl="5" w:tplc="8C643CA8">
      <w:start w:val="1"/>
      <w:numFmt w:val="bullet"/>
      <w:lvlText w:val=""/>
      <w:lvlJc w:val="left"/>
      <w:pPr>
        <w:ind w:left="720" w:hanging="360"/>
      </w:pPr>
      <w:rPr>
        <w:rFonts w:ascii="Symbol" w:hAnsi="Symbol"/>
      </w:rPr>
    </w:lvl>
    <w:lvl w:ilvl="6" w:tplc="4DE60336">
      <w:start w:val="1"/>
      <w:numFmt w:val="bullet"/>
      <w:lvlText w:val=""/>
      <w:lvlJc w:val="left"/>
      <w:pPr>
        <w:ind w:left="720" w:hanging="360"/>
      </w:pPr>
      <w:rPr>
        <w:rFonts w:ascii="Symbol" w:hAnsi="Symbol"/>
      </w:rPr>
    </w:lvl>
    <w:lvl w:ilvl="7" w:tplc="7300573E">
      <w:start w:val="1"/>
      <w:numFmt w:val="bullet"/>
      <w:lvlText w:val=""/>
      <w:lvlJc w:val="left"/>
      <w:pPr>
        <w:ind w:left="720" w:hanging="360"/>
      </w:pPr>
      <w:rPr>
        <w:rFonts w:ascii="Symbol" w:hAnsi="Symbol"/>
      </w:rPr>
    </w:lvl>
    <w:lvl w:ilvl="8" w:tplc="5C1C2E44">
      <w:start w:val="1"/>
      <w:numFmt w:val="bullet"/>
      <w:lvlText w:val=""/>
      <w:lvlJc w:val="left"/>
      <w:pPr>
        <w:ind w:left="720" w:hanging="360"/>
      </w:pPr>
      <w:rPr>
        <w:rFonts w:ascii="Symbol" w:hAnsi="Symbol"/>
      </w:rPr>
    </w:lvl>
  </w:abstractNum>
  <w:abstractNum w:abstractNumId="14" w15:restartNumberingAfterBreak="0">
    <w:nsid w:val="2EE41AC7"/>
    <w:multiLevelType w:val="hybridMultilevel"/>
    <w:tmpl w:val="02E8D74E"/>
    <w:lvl w:ilvl="0" w:tplc="52D87814">
      <w:start w:val="1"/>
      <w:numFmt w:val="bullet"/>
      <w:lvlText w:val=""/>
      <w:lvlJc w:val="left"/>
      <w:pPr>
        <w:ind w:left="720" w:hanging="360"/>
      </w:pPr>
      <w:rPr>
        <w:rFonts w:ascii="Symbol" w:hAnsi="Symbol"/>
      </w:rPr>
    </w:lvl>
    <w:lvl w:ilvl="1" w:tplc="FA762806">
      <w:start w:val="1"/>
      <w:numFmt w:val="bullet"/>
      <w:lvlText w:val=""/>
      <w:lvlJc w:val="left"/>
      <w:pPr>
        <w:ind w:left="720" w:hanging="360"/>
      </w:pPr>
      <w:rPr>
        <w:rFonts w:ascii="Symbol" w:hAnsi="Symbol"/>
      </w:rPr>
    </w:lvl>
    <w:lvl w:ilvl="2" w:tplc="CA9C3BB8">
      <w:start w:val="1"/>
      <w:numFmt w:val="bullet"/>
      <w:lvlText w:val=""/>
      <w:lvlJc w:val="left"/>
      <w:pPr>
        <w:ind w:left="720" w:hanging="360"/>
      </w:pPr>
      <w:rPr>
        <w:rFonts w:ascii="Symbol" w:hAnsi="Symbol"/>
      </w:rPr>
    </w:lvl>
    <w:lvl w:ilvl="3" w:tplc="7AFA5924">
      <w:start w:val="1"/>
      <w:numFmt w:val="bullet"/>
      <w:lvlText w:val=""/>
      <w:lvlJc w:val="left"/>
      <w:pPr>
        <w:ind w:left="720" w:hanging="360"/>
      </w:pPr>
      <w:rPr>
        <w:rFonts w:ascii="Symbol" w:hAnsi="Symbol"/>
      </w:rPr>
    </w:lvl>
    <w:lvl w:ilvl="4" w:tplc="2D0EC114">
      <w:start w:val="1"/>
      <w:numFmt w:val="bullet"/>
      <w:lvlText w:val=""/>
      <w:lvlJc w:val="left"/>
      <w:pPr>
        <w:ind w:left="720" w:hanging="360"/>
      </w:pPr>
      <w:rPr>
        <w:rFonts w:ascii="Symbol" w:hAnsi="Symbol"/>
      </w:rPr>
    </w:lvl>
    <w:lvl w:ilvl="5" w:tplc="A68CE474">
      <w:start w:val="1"/>
      <w:numFmt w:val="bullet"/>
      <w:lvlText w:val=""/>
      <w:lvlJc w:val="left"/>
      <w:pPr>
        <w:ind w:left="720" w:hanging="360"/>
      </w:pPr>
      <w:rPr>
        <w:rFonts w:ascii="Symbol" w:hAnsi="Symbol"/>
      </w:rPr>
    </w:lvl>
    <w:lvl w:ilvl="6" w:tplc="DDCA1360">
      <w:start w:val="1"/>
      <w:numFmt w:val="bullet"/>
      <w:lvlText w:val=""/>
      <w:lvlJc w:val="left"/>
      <w:pPr>
        <w:ind w:left="720" w:hanging="360"/>
      </w:pPr>
      <w:rPr>
        <w:rFonts w:ascii="Symbol" w:hAnsi="Symbol"/>
      </w:rPr>
    </w:lvl>
    <w:lvl w:ilvl="7" w:tplc="B7665B40">
      <w:start w:val="1"/>
      <w:numFmt w:val="bullet"/>
      <w:lvlText w:val=""/>
      <w:lvlJc w:val="left"/>
      <w:pPr>
        <w:ind w:left="720" w:hanging="360"/>
      </w:pPr>
      <w:rPr>
        <w:rFonts w:ascii="Symbol" w:hAnsi="Symbol"/>
      </w:rPr>
    </w:lvl>
    <w:lvl w:ilvl="8" w:tplc="136C8BF2">
      <w:start w:val="1"/>
      <w:numFmt w:val="bullet"/>
      <w:lvlText w:val=""/>
      <w:lvlJc w:val="left"/>
      <w:pPr>
        <w:ind w:left="720" w:hanging="360"/>
      </w:pPr>
      <w:rPr>
        <w:rFonts w:ascii="Symbol" w:hAnsi="Symbol"/>
      </w:rPr>
    </w:lvl>
  </w:abstractNum>
  <w:abstractNum w:abstractNumId="15" w15:restartNumberingAfterBreak="0">
    <w:nsid w:val="2FD366C1"/>
    <w:multiLevelType w:val="hybridMultilevel"/>
    <w:tmpl w:val="6AB4FE58"/>
    <w:lvl w:ilvl="0" w:tplc="36BC56E6">
      <w:start w:val="1"/>
      <w:numFmt w:val="bullet"/>
      <w:lvlText w:val=""/>
      <w:lvlJc w:val="left"/>
      <w:pPr>
        <w:ind w:left="720" w:hanging="360"/>
      </w:pPr>
      <w:rPr>
        <w:rFonts w:ascii="Symbol" w:hAnsi="Symbol"/>
      </w:rPr>
    </w:lvl>
    <w:lvl w:ilvl="1" w:tplc="2CF2BCE4">
      <w:start w:val="1"/>
      <w:numFmt w:val="bullet"/>
      <w:lvlText w:val=""/>
      <w:lvlJc w:val="left"/>
      <w:pPr>
        <w:ind w:left="720" w:hanging="360"/>
      </w:pPr>
      <w:rPr>
        <w:rFonts w:ascii="Symbol" w:hAnsi="Symbol"/>
      </w:rPr>
    </w:lvl>
    <w:lvl w:ilvl="2" w:tplc="200CCC2A">
      <w:start w:val="1"/>
      <w:numFmt w:val="bullet"/>
      <w:lvlText w:val=""/>
      <w:lvlJc w:val="left"/>
      <w:pPr>
        <w:ind w:left="720" w:hanging="360"/>
      </w:pPr>
      <w:rPr>
        <w:rFonts w:ascii="Symbol" w:hAnsi="Symbol"/>
      </w:rPr>
    </w:lvl>
    <w:lvl w:ilvl="3" w:tplc="111A53C2">
      <w:start w:val="1"/>
      <w:numFmt w:val="bullet"/>
      <w:lvlText w:val=""/>
      <w:lvlJc w:val="left"/>
      <w:pPr>
        <w:ind w:left="720" w:hanging="360"/>
      </w:pPr>
      <w:rPr>
        <w:rFonts w:ascii="Symbol" w:hAnsi="Symbol"/>
      </w:rPr>
    </w:lvl>
    <w:lvl w:ilvl="4" w:tplc="B1EEA5C4">
      <w:start w:val="1"/>
      <w:numFmt w:val="bullet"/>
      <w:lvlText w:val=""/>
      <w:lvlJc w:val="left"/>
      <w:pPr>
        <w:ind w:left="720" w:hanging="360"/>
      </w:pPr>
      <w:rPr>
        <w:rFonts w:ascii="Symbol" w:hAnsi="Symbol"/>
      </w:rPr>
    </w:lvl>
    <w:lvl w:ilvl="5" w:tplc="CBC6E502">
      <w:start w:val="1"/>
      <w:numFmt w:val="bullet"/>
      <w:lvlText w:val=""/>
      <w:lvlJc w:val="left"/>
      <w:pPr>
        <w:ind w:left="720" w:hanging="360"/>
      </w:pPr>
      <w:rPr>
        <w:rFonts w:ascii="Symbol" w:hAnsi="Symbol"/>
      </w:rPr>
    </w:lvl>
    <w:lvl w:ilvl="6" w:tplc="0CB016C2">
      <w:start w:val="1"/>
      <w:numFmt w:val="bullet"/>
      <w:lvlText w:val=""/>
      <w:lvlJc w:val="left"/>
      <w:pPr>
        <w:ind w:left="720" w:hanging="360"/>
      </w:pPr>
      <w:rPr>
        <w:rFonts w:ascii="Symbol" w:hAnsi="Symbol"/>
      </w:rPr>
    </w:lvl>
    <w:lvl w:ilvl="7" w:tplc="7B98E540">
      <w:start w:val="1"/>
      <w:numFmt w:val="bullet"/>
      <w:lvlText w:val=""/>
      <w:lvlJc w:val="left"/>
      <w:pPr>
        <w:ind w:left="720" w:hanging="360"/>
      </w:pPr>
      <w:rPr>
        <w:rFonts w:ascii="Symbol" w:hAnsi="Symbol"/>
      </w:rPr>
    </w:lvl>
    <w:lvl w:ilvl="8" w:tplc="8C7E5A7A">
      <w:start w:val="1"/>
      <w:numFmt w:val="bullet"/>
      <w:lvlText w:val=""/>
      <w:lvlJc w:val="left"/>
      <w:pPr>
        <w:ind w:left="720" w:hanging="360"/>
      </w:pPr>
      <w:rPr>
        <w:rFonts w:ascii="Symbol" w:hAnsi="Symbol"/>
      </w:rPr>
    </w:lvl>
  </w:abstractNum>
  <w:abstractNum w:abstractNumId="16" w15:restartNumberingAfterBreak="0">
    <w:nsid w:val="30A13B4D"/>
    <w:multiLevelType w:val="hybridMultilevel"/>
    <w:tmpl w:val="875A107A"/>
    <w:lvl w:ilvl="0" w:tplc="982445F2">
      <w:start w:val="1"/>
      <w:numFmt w:val="bullet"/>
      <w:lvlText w:val=""/>
      <w:lvlJc w:val="left"/>
      <w:pPr>
        <w:ind w:left="720" w:hanging="360"/>
      </w:pPr>
      <w:rPr>
        <w:rFonts w:ascii="Symbol" w:hAnsi="Symbol"/>
      </w:rPr>
    </w:lvl>
    <w:lvl w:ilvl="1" w:tplc="D126548E">
      <w:start w:val="1"/>
      <w:numFmt w:val="bullet"/>
      <w:lvlText w:val=""/>
      <w:lvlJc w:val="left"/>
      <w:pPr>
        <w:ind w:left="720" w:hanging="360"/>
      </w:pPr>
      <w:rPr>
        <w:rFonts w:ascii="Symbol" w:hAnsi="Symbol"/>
      </w:rPr>
    </w:lvl>
    <w:lvl w:ilvl="2" w:tplc="3034ACBE">
      <w:start w:val="1"/>
      <w:numFmt w:val="bullet"/>
      <w:lvlText w:val=""/>
      <w:lvlJc w:val="left"/>
      <w:pPr>
        <w:ind w:left="720" w:hanging="360"/>
      </w:pPr>
      <w:rPr>
        <w:rFonts w:ascii="Symbol" w:hAnsi="Symbol"/>
      </w:rPr>
    </w:lvl>
    <w:lvl w:ilvl="3" w:tplc="A36042B4">
      <w:start w:val="1"/>
      <w:numFmt w:val="bullet"/>
      <w:lvlText w:val=""/>
      <w:lvlJc w:val="left"/>
      <w:pPr>
        <w:ind w:left="720" w:hanging="360"/>
      </w:pPr>
      <w:rPr>
        <w:rFonts w:ascii="Symbol" w:hAnsi="Symbol"/>
      </w:rPr>
    </w:lvl>
    <w:lvl w:ilvl="4" w:tplc="80B8A1E2">
      <w:start w:val="1"/>
      <w:numFmt w:val="bullet"/>
      <w:lvlText w:val=""/>
      <w:lvlJc w:val="left"/>
      <w:pPr>
        <w:ind w:left="720" w:hanging="360"/>
      </w:pPr>
      <w:rPr>
        <w:rFonts w:ascii="Symbol" w:hAnsi="Symbol"/>
      </w:rPr>
    </w:lvl>
    <w:lvl w:ilvl="5" w:tplc="F10CED84">
      <w:start w:val="1"/>
      <w:numFmt w:val="bullet"/>
      <w:lvlText w:val=""/>
      <w:lvlJc w:val="left"/>
      <w:pPr>
        <w:ind w:left="720" w:hanging="360"/>
      </w:pPr>
      <w:rPr>
        <w:rFonts w:ascii="Symbol" w:hAnsi="Symbol"/>
      </w:rPr>
    </w:lvl>
    <w:lvl w:ilvl="6" w:tplc="6C52F09E">
      <w:start w:val="1"/>
      <w:numFmt w:val="bullet"/>
      <w:lvlText w:val=""/>
      <w:lvlJc w:val="left"/>
      <w:pPr>
        <w:ind w:left="720" w:hanging="360"/>
      </w:pPr>
      <w:rPr>
        <w:rFonts w:ascii="Symbol" w:hAnsi="Symbol"/>
      </w:rPr>
    </w:lvl>
    <w:lvl w:ilvl="7" w:tplc="9328FB6C">
      <w:start w:val="1"/>
      <w:numFmt w:val="bullet"/>
      <w:lvlText w:val=""/>
      <w:lvlJc w:val="left"/>
      <w:pPr>
        <w:ind w:left="720" w:hanging="360"/>
      </w:pPr>
      <w:rPr>
        <w:rFonts w:ascii="Symbol" w:hAnsi="Symbol"/>
      </w:rPr>
    </w:lvl>
    <w:lvl w:ilvl="8" w:tplc="0CBE2F9E">
      <w:start w:val="1"/>
      <w:numFmt w:val="bullet"/>
      <w:lvlText w:val=""/>
      <w:lvlJc w:val="left"/>
      <w:pPr>
        <w:ind w:left="720" w:hanging="360"/>
      </w:pPr>
      <w:rPr>
        <w:rFonts w:ascii="Symbol" w:hAnsi="Symbol"/>
      </w:rPr>
    </w:lvl>
  </w:abstractNum>
  <w:abstractNum w:abstractNumId="17" w15:restartNumberingAfterBreak="0">
    <w:nsid w:val="33C53822"/>
    <w:multiLevelType w:val="hybridMultilevel"/>
    <w:tmpl w:val="74D69AF8"/>
    <w:lvl w:ilvl="0" w:tplc="B0043FF0">
      <w:start w:val="1"/>
      <w:numFmt w:val="bullet"/>
      <w:lvlText w:val=""/>
      <w:lvlJc w:val="left"/>
      <w:pPr>
        <w:ind w:left="720" w:hanging="360"/>
      </w:pPr>
      <w:rPr>
        <w:rFonts w:ascii="Symbol" w:hAnsi="Symbol"/>
      </w:rPr>
    </w:lvl>
    <w:lvl w:ilvl="1" w:tplc="4998DBE4">
      <w:start w:val="1"/>
      <w:numFmt w:val="bullet"/>
      <w:lvlText w:val=""/>
      <w:lvlJc w:val="left"/>
      <w:pPr>
        <w:ind w:left="720" w:hanging="360"/>
      </w:pPr>
      <w:rPr>
        <w:rFonts w:ascii="Symbol" w:hAnsi="Symbol"/>
      </w:rPr>
    </w:lvl>
    <w:lvl w:ilvl="2" w:tplc="70364F7A">
      <w:start w:val="1"/>
      <w:numFmt w:val="bullet"/>
      <w:lvlText w:val=""/>
      <w:lvlJc w:val="left"/>
      <w:pPr>
        <w:ind w:left="720" w:hanging="360"/>
      </w:pPr>
      <w:rPr>
        <w:rFonts w:ascii="Symbol" w:hAnsi="Symbol"/>
      </w:rPr>
    </w:lvl>
    <w:lvl w:ilvl="3" w:tplc="78D4DD2E">
      <w:start w:val="1"/>
      <w:numFmt w:val="bullet"/>
      <w:lvlText w:val=""/>
      <w:lvlJc w:val="left"/>
      <w:pPr>
        <w:ind w:left="720" w:hanging="360"/>
      </w:pPr>
      <w:rPr>
        <w:rFonts w:ascii="Symbol" w:hAnsi="Symbol"/>
      </w:rPr>
    </w:lvl>
    <w:lvl w:ilvl="4" w:tplc="D4EE2846">
      <w:start w:val="1"/>
      <w:numFmt w:val="bullet"/>
      <w:lvlText w:val=""/>
      <w:lvlJc w:val="left"/>
      <w:pPr>
        <w:ind w:left="720" w:hanging="360"/>
      </w:pPr>
      <w:rPr>
        <w:rFonts w:ascii="Symbol" w:hAnsi="Symbol"/>
      </w:rPr>
    </w:lvl>
    <w:lvl w:ilvl="5" w:tplc="50E4B858">
      <w:start w:val="1"/>
      <w:numFmt w:val="bullet"/>
      <w:lvlText w:val=""/>
      <w:lvlJc w:val="left"/>
      <w:pPr>
        <w:ind w:left="720" w:hanging="360"/>
      </w:pPr>
      <w:rPr>
        <w:rFonts w:ascii="Symbol" w:hAnsi="Symbol"/>
      </w:rPr>
    </w:lvl>
    <w:lvl w:ilvl="6" w:tplc="7862B58A">
      <w:start w:val="1"/>
      <w:numFmt w:val="bullet"/>
      <w:lvlText w:val=""/>
      <w:lvlJc w:val="left"/>
      <w:pPr>
        <w:ind w:left="720" w:hanging="360"/>
      </w:pPr>
      <w:rPr>
        <w:rFonts w:ascii="Symbol" w:hAnsi="Symbol"/>
      </w:rPr>
    </w:lvl>
    <w:lvl w:ilvl="7" w:tplc="EA7A0F9E">
      <w:start w:val="1"/>
      <w:numFmt w:val="bullet"/>
      <w:lvlText w:val=""/>
      <w:lvlJc w:val="left"/>
      <w:pPr>
        <w:ind w:left="720" w:hanging="360"/>
      </w:pPr>
      <w:rPr>
        <w:rFonts w:ascii="Symbol" w:hAnsi="Symbol"/>
      </w:rPr>
    </w:lvl>
    <w:lvl w:ilvl="8" w:tplc="A4C0F63C">
      <w:start w:val="1"/>
      <w:numFmt w:val="bullet"/>
      <w:lvlText w:val=""/>
      <w:lvlJc w:val="left"/>
      <w:pPr>
        <w:ind w:left="720" w:hanging="360"/>
      </w:pPr>
      <w:rPr>
        <w:rFonts w:ascii="Symbol" w:hAnsi="Symbol"/>
      </w:rPr>
    </w:lvl>
  </w:abstractNum>
  <w:abstractNum w:abstractNumId="18" w15:restartNumberingAfterBreak="0">
    <w:nsid w:val="36286B25"/>
    <w:multiLevelType w:val="hybridMultilevel"/>
    <w:tmpl w:val="96DC1B80"/>
    <w:lvl w:ilvl="0" w:tplc="3DFA1B24">
      <w:start w:val="1"/>
      <w:numFmt w:val="bullet"/>
      <w:lvlText w:val=""/>
      <w:lvlJc w:val="left"/>
      <w:pPr>
        <w:ind w:left="720" w:hanging="360"/>
      </w:pPr>
      <w:rPr>
        <w:rFonts w:ascii="Symbol" w:hAnsi="Symbol"/>
      </w:rPr>
    </w:lvl>
    <w:lvl w:ilvl="1" w:tplc="81E0053C">
      <w:start w:val="1"/>
      <w:numFmt w:val="bullet"/>
      <w:lvlText w:val=""/>
      <w:lvlJc w:val="left"/>
      <w:pPr>
        <w:ind w:left="720" w:hanging="360"/>
      </w:pPr>
      <w:rPr>
        <w:rFonts w:ascii="Symbol" w:hAnsi="Symbol"/>
      </w:rPr>
    </w:lvl>
    <w:lvl w:ilvl="2" w:tplc="3444654A">
      <w:start w:val="1"/>
      <w:numFmt w:val="bullet"/>
      <w:lvlText w:val=""/>
      <w:lvlJc w:val="left"/>
      <w:pPr>
        <w:ind w:left="720" w:hanging="360"/>
      </w:pPr>
      <w:rPr>
        <w:rFonts w:ascii="Symbol" w:hAnsi="Symbol"/>
      </w:rPr>
    </w:lvl>
    <w:lvl w:ilvl="3" w:tplc="58B2040A">
      <w:start w:val="1"/>
      <w:numFmt w:val="bullet"/>
      <w:lvlText w:val=""/>
      <w:lvlJc w:val="left"/>
      <w:pPr>
        <w:ind w:left="720" w:hanging="360"/>
      </w:pPr>
      <w:rPr>
        <w:rFonts w:ascii="Symbol" w:hAnsi="Symbol"/>
      </w:rPr>
    </w:lvl>
    <w:lvl w:ilvl="4" w:tplc="48A2C086">
      <w:start w:val="1"/>
      <w:numFmt w:val="bullet"/>
      <w:lvlText w:val=""/>
      <w:lvlJc w:val="left"/>
      <w:pPr>
        <w:ind w:left="720" w:hanging="360"/>
      </w:pPr>
      <w:rPr>
        <w:rFonts w:ascii="Symbol" w:hAnsi="Symbol"/>
      </w:rPr>
    </w:lvl>
    <w:lvl w:ilvl="5" w:tplc="8BBE98B0">
      <w:start w:val="1"/>
      <w:numFmt w:val="bullet"/>
      <w:lvlText w:val=""/>
      <w:lvlJc w:val="left"/>
      <w:pPr>
        <w:ind w:left="720" w:hanging="360"/>
      </w:pPr>
      <w:rPr>
        <w:rFonts w:ascii="Symbol" w:hAnsi="Symbol"/>
      </w:rPr>
    </w:lvl>
    <w:lvl w:ilvl="6" w:tplc="47B437DA">
      <w:start w:val="1"/>
      <w:numFmt w:val="bullet"/>
      <w:lvlText w:val=""/>
      <w:lvlJc w:val="left"/>
      <w:pPr>
        <w:ind w:left="720" w:hanging="360"/>
      </w:pPr>
      <w:rPr>
        <w:rFonts w:ascii="Symbol" w:hAnsi="Symbol"/>
      </w:rPr>
    </w:lvl>
    <w:lvl w:ilvl="7" w:tplc="FD7872DE">
      <w:start w:val="1"/>
      <w:numFmt w:val="bullet"/>
      <w:lvlText w:val=""/>
      <w:lvlJc w:val="left"/>
      <w:pPr>
        <w:ind w:left="720" w:hanging="360"/>
      </w:pPr>
      <w:rPr>
        <w:rFonts w:ascii="Symbol" w:hAnsi="Symbol"/>
      </w:rPr>
    </w:lvl>
    <w:lvl w:ilvl="8" w:tplc="2BF6D34E">
      <w:start w:val="1"/>
      <w:numFmt w:val="bullet"/>
      <w:lvlText w:val=""/>
      <w:lvlJc w:val="left"/>
      <w:pPr>
        <w:ind w:left="720" w:hanging="360"/>
      </w:pPr>
      <w:rPr>
        <w:rFonts w:ascii="Symbol" w:hAnsi="Symbol"/>
      </w:rPr>
    </w:lvl>
  </w:abstractNum>
  <w:abstractNum w:abstractNumId="19" w15:restartNumberingAfterBreak="0">
    <w:nsid w:val="375040D4"/>
    <w:multiLevelType w:val="hybridMultilevel"/>
    <w:tmpl w:val="8C96D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96768C6"/>
    <w:multiLevelType w:val="hybridMultilevel"/>
    <w:tmpl w:val="62EAFECE"/>
    <w:lvl w:ilvl="0" w:tplc="EF622CF2">
      <w:start w:val="1"/>
      <w:numFmt w:val="bullet"/>
      <w:lvlText w:val=""/>
      <w:lvlJc w:val="left"/>
      <w:pPr>
        <w:ind w:left="720" w:hanging="360"/>
      </w:pPr>
      <w:rPr>
        <w:rFonts w:ascii="Symbol" w:hAnsi="Symbol"/>
      </w:rPr>
    </w:lvl>
    <w:lvl w:ilvl="1" w:tplc="AE78A1E8">
      <w:start w:val="1"/>
      <w:numFmt w:val="bullet"/>
      <w:lvlText w:val=""/>
      <w:lvlJc w:val="left"/>
      <w:pPr>
        <w:ind w:left="720" w:hanging="360"/>
      </w:pPr>
      <w:rPr>
        <w:rFonts w:ascii="Symbol" w:hAnsi="Symbol"/>
      </w:rPr>
    </w:lvl>
    <w:lvl w:ilvl="2" w:tplc="D820F9DE">
      <w:start w:val="1"/>
      <w:numFmt w:val="bullet"/>
      <w:lvlText w:val=""/>
      <w:lvlJc w:val="left"/>
      <w:pPr>
        <w:ind w:left="720" w:hanging="360"/>
      </w:pPr>
      <w:rPr>
        <w:rFonts w:ascii="Symbol" w:hAnsi="Symbol"/>
      </w:rPr>
    </w:lvl>
    <w:lvl w:ilvl="3" w:tplc="614E55EE">
      <w:start w:val="1"/>
      <w:numFmt w:val="bullet"/>
      <w:lvlText w:val=""/>
      <w:lvlJc w:val="left"/>
      <w:pPr>
        <w:ind w:left="720" w:hanging="360"/>
      </w:pPr>
      <w:rPr>
        <w:rFonts w:ascii="Symbol" w:hAnsi="Symbol"/>
      </w:rPr>
    </w:lvl>
    <w:lvl w:ilvl="4" w:tplc="F24CEFC8">
      <w:start w:val="1"/>
      <w:numFmt w:val="bullet"/>
      <w:lvlText w:val=""/>
      <w:lvlJc w:val="left"/>
      <w:pPr>
        <w:ind w:left="720" w:hanging="360"/>
      </w:pPr>
      <w:rPr>
        <w:rFonts w:ascii="Symbol" w:hAnsi="Symbol"/>
      </w:rPr>
    </w:lvl>
    <w:lvl w:ilvl="5" w:tplc="5226F3FC">
      <w:start w:val="1"/>
      <w:numFmt w:val="bullet"/>
      <w:lvlText w:val=""/>
      <w:lvlJc w:val="left"/>
      <w:pPr>
        <w:ind w:left="720" w:hanging="360"/>
      </w:pPr>
      <w:rPr>
        <w:rFonts w:ascii="Symbol" w:hAnsi="Symbol"/>
      </w:rPr>
    </w:lvl>
    <w:lvl w:ilvl="6" w:tplc="D13C9EDA">
      <w:start w:val="1"/>
      <w:numFmt w:val="bullet"/>
      <w:lvlText w:val=""/>
      <w:lvlJc w:val="left"/>
      <w:pPr>
        <w:ind w:left="720" w:hanging="360"/>
      </w:pPr>
      <w:rPr>
        <w:rFonts w:ascii="Symbol" w:hAnsi="Symbol"/>
      </w:rPr>
    </w:lvl>
    <w:lvl w:ilvl="7" w:tplc="A036E9B2">
      <w:start w:val="1"/>
      <w:numFmt w:val="bullet"/>
      <w:lvlText w:val=""/>
      <w:lvlJc w:val="left"/>
      <w:pPr>
        <w:ind w:left="720" w:hanging="360"/>
      </w:pPr>
      <w:rPr>
        <w:rFonts w:ascii="Symbol" w:hAnsi="Symbol"/>
      </w:rPr>
    </w:lvl>
    <w:lvl w:ilvl="8" w:tplc="F2DEE216">
      <w:start w:val="1"/>
      <w:numFmt w:val="bullet"/>
      <w:lvlText w:val=""/>
      <w:lvlJc w:val="left"/>
      <w:pPr>
        <w:ind w:left="720" w:hanging="360"/>
      </w:pPr>
      <w:rPr>
        <w:rFonts w:ascii="Symbol" w:hAnsi="Symbol"/>
      </w:rPr>
    </w:lvl>
  </w:abstractNum>
  <w:abstractNum w:abstractNumId="21" w15:restartNumberingAfterBreak="0">
    <w:nsid w:val="3A301210"/>
    <w:multiLevelType w:val="hybridMultilevel"/>
    <w:tmpl w:val="6D04B20C"/>
    <w:lvl w:ilvl="0" w:tplc="05C0F65E">
      <w:start w:val="1"/>
      <w:numFmt w:val="bullet"/>
      <w:lvlText w:val=""/>
      <w:lvlJc w:val="left"/>
      <w:pPr>
        <w:ind w:left="720" w:hanging="360"/>
      </w:pPr>
      <w:rPr>
        <w:rFonts w:ascii="Symbol" w:hAnsi="Symbol"/>
      </w:rPr>
    </w:lvl>
    <w:lvl w:ilvl="1" w:tplc="32AEAB48">
      <w:start w:val="1"/>
      <w:numFmt w:val="bullet"/>
      <w:lvlText w:val=""/>
      <w:lvlJc w:val="left"/>
      <w:pPr>
        <w:ind w:left="720" w:hanging="360"/>
      </w:pPr>
      <w:rPr>
        <w:rFonts w:ascii="Symbol" w:hAnsi="Symbol"/>
      </w:rPr>
    </w:lvl>
    <w:lvl w:ilvl="2" w:tplc="9CDE8728">
      <w:start w:val="1"/>
      <w:numFmt w:val="bullet"/>
      <w:lvlText w:val=""/>
      <w:lvlJc w:val="left"/>
      <w:pPr>
        <w:ind w:left="720" w:hanging="360"/>
      </w:pPr>
      <w:rPr>
        <w:rFonts w:ascii="Symbol" w:hAnsi="Symbol"/>
      </w:rPr>
    </w:lvl>
    <w:lvl w:ilvl="3" w:tplc="8D9AE8D0">
      <w:start w:val="1"/>
      <w:numFmt w:val="bullet"/>
      <w:lvlText w:val=""/>
      <w:lvlJc w:val="left"/>
      <w:pPr>
        <w:ind w:left="720" w:hanging="360"/>
      </w:pPr>
      <w:rPr>
        <w:rFonts w:ascii="Symbol" w:hAnsi="Symbol"/>
      </w:rPr>
    </w:lvl>
    <w:lvl w:ilvl="4" w:tplc="311688BE">
      <w:start w:val="1"/>
      <w:numFmt w:val="bullet"/>
      <w:lvlText w:val=""/>
      <w:lvlJc w:val="left"/>
      <w:pPr>
        <w:ind w:left="720" w:hanging="360"/>
      </w:pPr>
      <w:rPr>
        <w:rFonts w:ascii="Symbol" w:hAnsi="Symbol"/>
      </w:rPr>
    </w:lvl>
    <w:lvl w:ilvl="5" w:tplc="407429D8">
      <w:start w:val="1"/>
      <w:numFmt w:val="bullet"/>
      <w:lvlText w:val=""/>
      <w:lvlJc w:val="left"/>
      <w:pPr>
        <w:ind w:left="720" w:hanging="360"/>
      </w:pPr>
      <w:rPr>
        <w:rFonts w:ascii="Symbol" w:hAnsi="Symbol"/>
      </w:rPr>
    </w:lvl>
    <w:lvl w:ilvl="6" w:tplc="9740026C">
      <w:start w:val="1"/>
      <w:numFmt w:val="bullet"/>
      <w:lvlText w:val=""/>
      <w:lvlJc w:val="left"/>
      <w:pPr>
        <w:ind w:left="720" w:hanging="360"/>
      </w:pPr>
      <w:rPr>
        <w:rFonts w:ascii="Symbol" w:hAnsi="Symbol"/>
      </w:rPr>
    </w:lvl>
    <w:lvl w:ilvl="7" w:tplc="3E70CAD6">
      <w:start w:val="1"/>
      <w:numFmt w:val="bullet"/>
      <w:lvlText w:val=""/>
      <w:lvlJc w:val="left"/>
      <w:pPr>
        <w:ind w:left="720" w:hanging="360"/>
      </w:pPr>
      <w:rPr>
        <w:rFonts w:ascii="Symbol" w:hAnsi="Symbol"/>
      </w:rPr>
    </w:lvl>
    <w:lvl w:ilvl="8" w:tplc="1AFA4C16">
      <w:start w:val="1"/>
      <w:numFmt w:val="bullet"/>
      <w:lvlText w:val=""/>
      <w:lvlJc w:val="left"/>
      <w:pPr>
        <w:ind w:left="720" w:hanging="360"/>
      </w:pPr>
      <w:rPr>
        <w:rFonts w:ascii="Symbol" w:hAnsi="Symbol"/>
      </w:rPr>
    </w:lvl>
  </w:abstractNum>
  <w:abstractNum w:abstractNumId="22" w15:restartNumberingAfterBreak="0">
    <w:nsid w:val="3D48265C"/>
    <w:multiLevelType w:val="hybridMultilevel"/>
    <w:tmpl w:val="8A927776"/>
    <w:lvl w:ilvl="0" w:tplc="5EAE9A76">
      <w:start w:val="1"/>
      <w:numFmt w:val="bullet"/>
      <w:lvlText w:val=""/>
      <w:lvlJc w:val="left"/>
      <w:pPr>
        <w:ind w:left="720" w:hanging="360"/>
      </w:pPr>
      <w:rPr>
        <w:rFonts w:ascii="Symbol" w:hAnsi="Symbol"/>
      </w:rPr>
    </w:lvl>
    <w:lvl w:ilvl="1" w:tplc="167873C2">
      <w:start w:val="1"/>
      <w:numFmt w:val="bullet"/>
      <w:lvlText w:val=""/>
      <w:lvlJc w:val="left"/>
      <w:pPr>
        <w:ind w:left="720" w:hanging="360"/>
      </w:pPr>
      <w:rPr>
        <w:rFonts w:ascii="Symbol" w:hAnsi="Symbol"/>
      </w:rPr>
    </w:lvl>
    <w:lvl w:ilvl="2" w:tplc="44A6FE04">
      <w:start w:val="1"/>
      <w:numFmt w:val="bullet"/>
      <w:lvlText w:val=""/>
      <w:lvlJc w:val="left"/>
      <w:pPr>
        <w:ind w:left="720" w:hanging="360"/>
      </w:pPr>
      <w:rPr>
        <w:rFonts w:ascii="Symbol" w:hAnsi="Symbol"/>
      </w:rPr>
    </w:lvl>
    <w:lvl w:ilvl="3" w:tplc="637866D6">
      <w:start w:val="1"/>
      <w:numFmt w:val="bullet"/>
      <w:lvlText w:val=""/>
      <w:lvlJc w:val="left"/>
      <w:pPr>
        <w:ind w:left="720" w:hanging="360"/>
      </w:pPr>
      <w:rPr>
        <w:rFonts w:ascii="Symbol" w:hAnsi="Symbol"/>
      </w:rPr>
    </w:lvl>
    <w:lvl w:ilvl="4" w:tplc="981E3DF4">
      <w:start w:val="1"/>
      <w:numFmt w:val="bullet"/>
      <w:lvlText w:val=""/>
      <w:lvlJc w:val="left"/>
      <w:pPr>
        <w:ind w:left="720" w:hanging="360"/>
      </w:pPr>
      <w:rPr>
        <w:rFonts w:ascii="Symbol" w:hAnsi="Symbol"/>
      </w:rPr>
    </w:lvl>
    <w:lvl w:ilvl="5" w:tplc="06A42480">
      <w:start w:val="1"/>
      <w:numFmt w:val="bullet"/>
      <w:lvlText w:val=""/>
      <w:lvlJc w:val="left"/>
      <w:pPr>
        <w:ind w:left="720" w:hanging="360"/>
      </w:pPr>
      <w:rPr>
        <w:rFonts w:ascii="Symbol" w:hAnsi="Symbol"/>
      </w:rPr>
    </w:lvl>
    <w:lvl w:ilvl="6" w:tplc="A5A67F6A">
      <w:start w:val="1"/>
      <w:numFmt w:val="bullet"/>
      <w:lvlText w:val=""/>
      <w:lvlJc w:val="left"/>
      <w:pPr>
        <w:ind w:left="720" w:hanging="360"/>
      </w:pPr>
      <w:rPr>
        <w:rFonts w:ascii="Symbol" w:hAnsi="Symbol"/>
      </w:rPr>
    </w:lvl>
    <w:lvl w:ilvl="7" w:tplc="64F6B784">
      <w:start w:val="1"/>
      <w:numFmt w:val="bullet"/>
      <w:lvlText w:val=""/>
      <w:lvlJc w:val="left"/>
      <w:pPr>
        <w:ind w:left="720" w:hanging="360"/>
      </w:pPr>
      <w:rPr>
        <w:rFonts w:ascii="Symbol" w:hAnsi="Symbol"/>
      </w:rPr>
    </w:lvl>
    <w:lvl w:ilvl="8" w:tplc="F53EECBA">
      <w:start w:val="1"/>
      <w:numFmt w:val="bullet"/>
      <w:lvlText w:val=""/>
      <w:lvlJc w:val="left"/>
      <w:pPr>
        <w:ind w:left="720" w:hanging="360"/>
      </w:pPr>
      <w:rPr>
        <w:rFonts w:ascii="Symbol" w:hAnsi="Symbol"/>
      </w:rPr>
    </w:lvl>
  </w:abstractNum>
  <w:abstractNum w:abstractNumId="23" w15:restartNumberingAfterBreak="0">
    <w:nsid w:val="477774E8"/>
    <w:multiLevelType w:val="hybridMultilevel"/>
    <w:tmpl w:val="884AE03E"/>
    <w:lvl w:ilvl="0" w:tplc="4462E8EA">
      <w:start w:val="1"/>
      <w:numFmt w:val="bullet"/>
      <w:lvlText w:val=""/>
      <w:lvlJc w:val="left"/>
      <w:pPr>
        <w:ind w:left="720" w:hanging="360"/>
      </w:pPr>
      <w:rPr>
        <w:rFonts w:ascii="Symbol" w:hAnsi="Symbol"/>
      </w:rPr>
    </w:lvl>
    <w:lvl w:ilvl="1" w:tplc="133C5648">
      <w:start w:val="1"/>
      <w:numFmt w:val="bullet"/>
      <w:lvlText w:val=""/>
      <w:lvlJc w:val="left"/>
      <w:pPr>
        <w:ind w:left="720" w:hanging="360"/>
      </w:pPr>
      <w:rPr>
        <w:rFonts w:ascii="Symbol" w:hAnsi="Symbol"/>
      </w:rPr>
    </w:lvl>
    <w:lvl w:ilvl="2" w:tplc="80FA924C">
      <w:start w:val="1"/>
      <w:numFmt w:val="bullet"/>
      <w:lvlText w:val=""/>
      <w:lvlJc w:val="left"/>
      <w:pPr>
        <w:ind w:left="720" w:hanging="360"/>
      </w:pPr>
      <w:rPr>
        <w:rFonts w:ascii="Symbol" w:hAnsi="Symbol"/>
      </w:rPr>
    </w:lvl>
    <w:lvl w:ilvl="3" w:tplc="1382D834">
      <w:start w:val="1"/>
      <w:numFmt w:val="bullet"/>
      <w:lvlText w:val=""/>
      <w:lvlJc w:val="left"/>
      <w:pPr>
        <w:ind w:left="720" w:hanging="360"/>
      </w:pPr>
      <w:rPr>
        <w:rFonts w:ascii="Symbol" w:hAnsi="Symbol"/>
      </w:rPr>
    </w:lvl>
    <w:lvl w:ilvl="4" w:tplc="CA269A6A">
      <w:start w:val="1"/>
      <w:numFmt w:val="bullet"/>
      <w:lvlText w:val=""/>
      <w:lvlJc w:val="left"/>
      <w:pPr>
        <w:ind w:left="720" w:hanging="360"/>
      </w:pPr>
      <w:rPr>
        <w:rFonts w:ascii="Symbol" w:hAnsi="Symbol"/>
      </w:rPr>
    </w:lvl>
    <w:lvl w:ilvl="5" w:tplc="47108362">
      <w:start w:val="1"/>
      <w:numFmt w:val="bullet"/>
      <w:lvlText w:val=""/>
      <w:lvlJc w:val="left"/>
      <w:pPr>
        <w:ind w:left="720" w:hanging="360"/>
      </w:pPr>
      <w:rPr>
        <w:rFonts w:ascii="Symbol" w:hAnsi="Symbol"/>
      </w:rPr>
    </w:lvl>
    <w:lvl w:ilvl="6" w:tplc="E3EEA554">
      <w:start w:val="1"/>
      <w:numFmt w:val="bullet"/>
      <w:lvlText w:val=""/>
      <w:lvlJc w:val="left"/>
      <w:pPr>
        <w:ind w:left="720" w:hanging="360"/>
      </w:pPr>
      <w:rPr>
        <w:rFonts w:ascii="Symbol" w:hAnsi="Symbol"/>
      </w:rPr>
    </w:lvl>
    <w:lvl w:ilvl="7" w:tplc="16C87D4E">
      <w:start w:val="1"/>
      <w:numFmt w:val="bullet"/>
      <w:lvlText w:val=""/>
      <w:lvlJc w:val="left"/>
      <w:pPr>
        <w:ind w:left="720" w:hanging="360"/>
      </w:pPr>
      <w:rPr>
        <w:rFonts w:ascii="Symbol" w:hAnsi="Symbol"/>
      </w:rPr>
    </w:lvl>
    <w:lvl w:ilvl="8" w:tplc="770C7D86">
      <w:start w:val="1"/>
      <w:numFmt w:val="bullet"/>
      <w:lvlText w:val=""/>
      <w:lvlJc w:val="left"/>
      <w:pPr>
        <w:ind w:left="720" w:hanging="360"/>
      </w:pPr>
      <w:rPr>
        <w:rFonts w:ascii="Symbol" w:hAnsi="Symbol"/>
      </w:rPr>
    </w:lvl>
  </w:abstractNum>
  <w:abstractNum w:abstractNumId="24" w15:restartNumberingAfterBreak="0">
    <w:nsid w:val="49255037"/>
    <w:multiLevelType w:val="hybridMultilevel"/>
    <w:tmpl w:val="238C3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CDC6A56"/>
    <w:multiLevelType w:val="hybridMultilevel"/>
    <w:tmpl w:val="6548EC76"/>
    <w:lvl w:ilvl="0" w:tplc="0E787C04">
      <w:start w:val="1"/>
      <w:numFmt w:val="bullet"/>
      <w:lvlText w:val=""/>
      <w:lvlJc w:val="left"/>
      <w:pPr>
        <w:ind w:left="720" w:hanging="360"/>
      </w:pPr>
      <w:rPr>
        <w:rFonts w:ascii="Symbol" w:hAnsi="Symbol"/>
      </w:rPr>
    </w:lvl>
    <w:lvl w:ilvl="1" w:tplc="32B0DFA6">
      <w:start w:val="1"/>
      <w:numFmt w:val="bullet"/>
      <w:lvlText w:val=""/>
      <w:lvlJc w:val="left"/>
      <w:pPr>
        <w:ind w:left="720" w:hanging="360"/>
      </w:pPr>
      <w:rPr>
        <w:rFonts w:ascii="Symbol" w:hAnsi="Symbol"/>
      </w:rPr>
    </w:lvl>
    <w:lvl w:ilvl="2" w:tplc="7960BA3A">
      <w:start w:val="1"/>
      <w:numFmt w:val="bullet"/>
      <w:lvlText w:val=""/>
      <w:lvlJc w:val="left"/>
      <w:pPr>
        <w:ind w:left="720" w:hanging="360"/>
      </w:pPr>
      <w:rPr>
        <w:rFonts w:ascii="Symbol" w:hAnsi="Symbol"/>
      </w:rPr>
    </w:lvl>
    <w:lvl w:ilvl="3" w:tplc="F52C5816">
      <w:start w:val="1"/>
      <w:numFmt w:val="bullet"/>
      <w:lvlText w:val=""/>
      <w:lvlJc w:val="left"/>
      <w:pPr>
        <w:ind w:left="720" w:hanging="360"/>
      </w:pPr>
      <w:rPr>
        <w:rFonts w:ascii="Symbol" w:hAnsi="Symbol"/>
      </w:rPr>
    </w:lvl>
    <w:lvl w:ilvl="4" w:tplc="D2F2288C">
      <w:start w:val="1"/>
      <w:numFmt w:val="bullet"/>
      <w:lvlText w:val=""/>
      <w:lvlJc w:val="left"/>
      <w:pPr>
        <w:ind w:left="720" w:hanging="360"/>
      </w:pPr>
      <w:rPr>
        <w:rFonts w:ascii="Symbol" w:hAnsi="Symbol"/>
      </w:rPr>
    </w:lvl>
    <w:lvl w:ilvl="5" w:tplc="FAAA13C6">
      <w:start w:val="1"/>
      <w:numFmt w:val="bullet"/>
      <w:lvlText w:val=""/>
      <w:lvlJc w:val="left"/>
      <w:pPr>
        <w:ind w:left="720" w:hanging="360"/>
      </w:pPr>
      <w:rPr>
        <w:rFonts w:ascii="Symbol" w:hAnsi="Symbol"/>
      </w:rPr>
    </w:lvl>
    <w:lvl w:ilvl="6" w:tplc="FF7A9C18">
      <w:start w:val="1"/>
      <w:numFmt w:val="bullet"/>
      <w:lvlText w:val=""/>
      <w:lvlJc w:val="left"/>
      <w:pPr>
        <w:ind w:left="720" w:hanging="360"/>
      </w:pPr>
      <w:rPr>
        <w:rFonts w:ascii="Symbol" w:hAnsi="Symbol"/>
      </w:rPr>
    </w:lvl>
    <w:lvl w:ilvl="7" w:tplc="BF3C1340">
      <w:start w:val="1"/>
      <w:numFmt w:val="bullet"/>
      <w:lvlText w:val=""/>
      <w:lvlJc w:val="left"/>
      <w:pPr>
        <w:ind w:left="720" w:hanging="360"/>
      </w:pPr>
      <w:rPr>
        <w:rFonts w:ascii="Symbol" w:hAnsi="Symbol"/>
      </w:rPr>
    </w:lvl>
    <w:lvl w:ilvl="8" w:tplc="C9682504">
      <w:start w:val="1"/>
      <w:numFmt w:val="bullet"/>
      <w:lvlText w:val=""/>
      <w:lvlJc w:val="left"/>
      <w:pPr>
        <w:ind w:left="720" w:hanging="360"/>
      </w:pPr>
      <w:rPr>
        <w:rFonts w:ascii="Symbol" w:hAnsi="Symbol"/>
      </w:rPr>
    </w:lvl>
  </w:abstractNum>
  <w:abstractNum w:abstractNumId="26" w15:restartNumberingAfterBreak="0">
    <w:nsid w:val="4D905609"/>
    <w:multiLevelType w:val="hybridMultilevel"/>
    <w:tmpl w:val="D78807BA"/>
    <w:lvl w:ilvl="0" w:tplc="CD720D52">
      <w:start w:val="1"/>
      <w:numFmt w:val="bullet"/>
      <w:lvlText w:val=""/>
      <w:lvlJc w:val="left"/>
      <w:pPr>
        <w:ind w:left="720" w:hanging="360"/>
      </w:pPr>
      <w:rPr>
        <w:rFonts w:ascii="Symbol" w:hAnsi="Symbol"/>
      </w:rPr>
    </w:lvl>
    <w:lvl w:ilvl="1" w:tplc="4F96BDE0">
      <w:start w:val="1"/>
      <w:numFmt w:val="bullet"/>
      <w:lvlText w:val=""/>
      <w:lvlJc w:val="left"/>
      <w:pPr>
        <w:ind w:left="720" w:hanging="360"/>
      </w:pPr>
      <w:rPr>
        <w:rFonts w:ascii="Symbol" w:hAnsi="Symbol"/>
      </w:rPr>
    </w:lvl>
    <w:lvl w:ilvl="2" w:tplc="D564E906">
      <w:start w:val="1"/>
      <w:numFmt w:val="bullet"/>
      <w:lvlText w:val=""/>
      <w:lvlJc w:val="left"/>
      <w:pPr>
        <w:ind w:left="720" w:hanging="360"/>
      </w:pPr>
      <w:rPr>
        <w:rFonts w:ascii="Symbol" w:hAnsi="Symbol"/>
      </w:rPr>
    </w:lvl>
    <w:lvl w:ilvl="3" w:tplc="34CC0340">
      <w:start w:val="1"/>
      <w:numFmt w:val="bullet"/>
      <w:lvlText w:val=""/>
      <w:lvlJc w:val="left"/>
      <w:pPr>
        <w:ind w:left="720" w:hanging="360"/>
      </w:pPr>
      <w:rPr>
        <w:rFonts w:ascii="Symbol" w:hAnsi="Symbol"/>
      </w:rPr>
    </w:lvl>
    <w:lvl w:ilvl="4" w:tplc="FE4E9CD6">
      <w:start w:val="1"/>
      <w:numFmt w:val="bullet"/>
      <w:lvlText w:val=""/>
      <w:lvlJc w:val="left"/>
      <w:pPr>
        <w:ind w:left="720" w:hanging="360"/>
      </w:pPr>
      <w:rPr>
        <w:rFonts w:ascii="Symbol" w:hAnsi="Symbol"/>
      </w:rPr>
    </w:lvl>
    <w:lvl w:ilvl="5" w:tplc="29C4CAE4">
      <w:start w:val="1"/>
      <w:numFmt w:val="bullet"/>
      <w:lvlText w:val=""/>
      <w:lvlJc w:val="left"/>
      <w:pPr>
        <w:ind w:left="720" w:hanging="360"/>
      </w:pPr>
      <w:rPr>
        <w:rFonts w:ascii="Symbol" w:hAnsi="Symbol"/>
      </w:rPr>
    </w:lvl>
    <w:lvl w:ilvl="6" w:tplc="47ACE334">
      <w:start w:val="1"/>
      <w:numFmt w:val="bullet"/>
      <w:lvlText w:val=""/>
      <w:lvlJc w:val="left"/>
      <w:pPr>
        <w:ind w:left="720" w:hanging="360"/>
      </w:pPr>
      <w:rPr>
        <w:rFonts w:ascii="Symbol" w:hAnsi="Symbol"/>
      </w:rPr>
    </w:lvl>
    <w:lvl w:ilvl="7" w:tplc="CCC41F92">
      <w:start w:val="1"/>
      <w:numFmt w:val="bullet"/>
      <w:lvlText w:val=""/>
      <w:lvlJc w:val="left"/>
      <w:pPr>
        <w:ind w:left="720" w:hanging="360"/>
      </w:pPr>
      <w:rPr>
        <w:rFonts w:ascii="Symbol" w:hAnsi="Symbol"/>
      </w:rPr>
    </w:lvl>
    <w:lvl w:ilvl="8" w:tplc="88BE466E">
      <w:start w:val="1"/>
      <w:numFmt w:val="bullet"/>
      <w:lvlText w:val=""/>
      <w:lvlJc w:val="left"/>
      <w:pPr>
        <w:ind w:left="720" w:hanging="360"/>
      </w:pPr>
      <w:rPr>
        <w:rFonts w:ascii="Symbol" w:hAnsi="Symbol"/>
      </w:rPr>
    </w:lvl>
  </w:abstractNum>
  <w:abstractNum w:abstractNumId="27" w15:restartNumberingAfterBreak="0">
    <w:nsid w:val="4F330DF3"/>
    <w:multiLevelType w:val="hybridMultilevel"/>
    <w:tmpl w:val="B1E42052"/>
    <w:lvl w:ilvl="0" w:tplc="3B50E32E">
      <w:start w:val="1"/>
      <w:numFmt w:val="bullet"/>
      <w:lvlText w:val=""/>
      <w:lvlJc w:val="left"/>
      <w:pPr>
        <w:ind w:left="720" w:hanging="360"/>
      </w:pPr>
      <w:rPr>
        <w:rFonts w:ascii="Symbol" w:hAnsi="Symbol"/>
      </w:rPr>
    </w:lvl>
    <w:lvl w:ilvl="1" w:tplc="D75EAF5E">
      <w:start w:val="1"/>
      <w:numFmt w:val="bullet"/>
      <w:lvlText w:val=""/>
      <w:lvlJc w:val="left"/>
      <w:pPr>
        <w:ind w:left="720" w:hanging="360"/>
      </w:pPr>
      <w:rPr>
        <w:rFonts w:ascii="Symbol" w:hAnsi="Symbol"/>
      </w:rPr>
    </w:lvl>
    <w:lvl w:ilvl="2" w:tplc="3BA6DB76">
      <w:start w:val="1"/>
      <w:numFmt w:val="bullet"/>
      <w:lvlText w:val=""/>
      <w:lvlJc w:val="left"/>
      <w:pPr>
        <w:ind w:left="720" w:hanging="360"/>
      </w:pPr>
      <w:rPr>
        <w:rFonts w:ascii="Symbol" w:hAnsi="Symbol"/>
      </w:rPr>
    </w:lvl>
    <w:lvl w:ilvl="3" w:tplc="C6D8E526">
      <w:start w:val="1"/>
      <w:numFmt w:val="bullet"/>
      <w:lvlText w:val=""/>
      <w:lvlJc w:val="left"/>
      <w:pPr>
        <w:ind w:left="720" w:hanging="360"/>
      </w:pPr>
      <w:rPr>
        <w:rFonts w:ascii="Symbol" w:hAnsi="Symbol"/>
      </w:rPr>
    </w:lvl>
    <w:lvl w:ilvl="4" w:tplc="8ED4F8C4">
      <w:start w:val="1"/>
      <w:numFmt w:val="bullet"/>
      <w:lvlText w:val=""/>
      <w:lvlJc w:val="left"/>
      <w:pPr>
        <w:ind w:left="720" w:hanging="360"/>
      </w:pPr>
      <w:rPr>
        <w:rFonts w:ascii="Symbol" w:hAnsi="Symbol"/>
      </w:rPr>
    </w:lvl>
    <w:lvl w:ilvl="5" w:tplc="324A912C">
      <w:start w:val="1"/>
      <w:numFmt w:val="bullet"/>
      <w:lvlText w:val=""/>
      <w:lvlJc w:val="left"/>
      <w:pPr>
        <w:ind w:left="720" w:hanging="360"/>
      </w:pPr>
      <w:rPr>
        <w:rFonts w:ascii="Symbol" w:hAnsi="Symbol"/>
      </w:rPr>
    </w:lvl>
    <w:lvl w:ilvl="6" w:tplc="DB84D2A6">
      <w:start w:val="1"/>
      <w:numFmt w:val="bullet"/>
      <w:lvlText w:val=""/>
      <w:lvlJc w:val="left"/>
      <w:pPr>
        <w:ind w:left="720" w:hanging="360"/>
      </w:pPr>
      <w:rPr>
        <w:rFonts w:ascii="Symbol" w:hAnsi="Symbol"/>
      </w:rPr>
    </w:lvl>
    <w:lvl w:ilvl="7" w:tplc="E3BE856E">
      <w:start w:val="1"/>
      <w:numFmt w:val="bullet"/>
      <w:lvlText w:val=""/>
      <w:lvlJc w:val="left"/>
      <w:pPr>
        <w:ind w:left="720" w:hanging="360"/>
      </w:pPr>
      <w:rPr>
        <w:rFonts w:ascii="Symbol" w:hAnsi="Symbol"/>
      </w:rPr>
    </w:lvl>
    <w:lvl w:ilvl="8" w:tplc="50AC2586">
      <w:start w:val="1"/>
      <w:numFmt w:val="bullet"/>
      <w:lvlText w:val=""/>
      <w:lvlJc w:val="left"/>
      <w:pPr>
        <w:ind w:left="720" w:hanging="360"/>
      </w:pPr>
      <w:rPr>
        <w:rFonts w:ascii="Symbol" w:hAnsi="Symbol"/>
      </w:rPr>
    </w:lvl>
  </w:abstractNum>
  <w:abstractNum w:abstractNumId="28" w15:restartNumberingAfterBreak="0">
    <w:nsid w:val="51F206AA"/>
    <w:multiLevelType w:val="hybridMultilevel"/>
    <w:tmpl w:val="9ACAD5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533601E4"/>
    <w:multiLevelType w:val="hybridMultilevel"/>
    <w:tmpl w:val="6DA82D5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59C77E3A"/>
    <w:multiLevelType w:val="hybridMultilevel"/>
    <w:tmpl w:val="7D26A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42A66C4"/>
    <w:multiLevelType w:val="hybridMultilevel"/>
    <w:tmpl w:val="59F6A484"/>
    <w:lvl w:ilvl="0" w:tplc="DB3E635A">
      <w:start w:val="1"/>
      <w:numFmt w:val="bullet"/>
      <w:lvlText w:val=""/>
      <w:lvlJc w:val="left"/>
      <w:pPr>
        <w:ind w:left="720" w:hanging="360"/>
      </w:pPr>
      <w:rPr>
        <w:rFonts w:ascii="Symbol" w:hAnsi="Symbol"/>
      </w:rPr>
    </w:lvl>
    <w:lvl w:ilvl="1" w:tplc="EB6652C8">
      <w:start w:val="1"/>
      <w:numFmt w:val="bullet"/>
      <w:lvlText w:val=""/>
      <w:lvlJc w:val="left"/>
      <w:pPr>
        <w:ind w:left="720" w:hanging="360"/>
      </w:pPr>
      <w:rPr>
        <w:rFonts w:ascii="Symbol" w:hAnsi="Symbol"/>
      </w:rPr>
    </w:lvl>
    <w:lvl w:ilvl="2" w:tplc="36A2761E">
      <w:start w:val="1"/>
      <w:numFmt w:val="bullet"/>
      <w:lvlText w:val=""/>
      <w:lvlJc w:val="left"/>
      <w:pPr>
        <w:ind w:left="720" w:hanging="360"/>
      </w:pPr>
      <w:rPr>
        <w:rFonts w:ascii="Symbol" w:hAnsi="Symbol"/>
      </w:rPr>
    </w:lvl>
    <w:lvl w:ilvl="3" w:tplc="ED7402D8">
      <w:start w:val="1"/>
      <w:numFmt w:val="bullet"/>
      <w:lvlText w:val=""/>
      <w:lvlJc w:val="left"/>
      <w:pPr>
        <w:ind w:left="720" w:hanging="360"/>
      </w:pPr>
      <w:rPr>
        <w:rFonts w:ascii="Symbol" w:hAnsi="Symbol"/>
      </w:rPr>
    </w:lvl>
    <w:lvl w:ilvl="4" w:tplc="715AF44A">
      <w:start w:val="1"/>
      <w:numFmt w:val="bullet"/>
      <w:lvlText w:val=""/>
      <w:lvlJc w:val="left"/>
      <w:pPr>
        <w:ind w:left="720" w:hanging="360"/>
      </w:pPr>
      <w:rPr>
        <w:rFonts w:ascii="Symbol" w:hAnsi="Symbol"/>
      </w:rPr>
    </w:lvl>
    <w:lvl w:ilvl="5" w:tplc="54C6B884">
      <w:start w:val="1"/>
      <w:numFmt w:val="bullet"/>
      <w:lvlText w:val=""/>
      <w:lvlJc w:val="left"/>
      <w:pPr>
        <w:ind w:left="720" w:hanging="360"/>
      </w:pPr>
      <w:rPr>
        <w:rFonts w:ascii="Symbol" w:hAnsi="Symbol"/>
      </w:rPr>
    </w:lvl>
    <w:lvl w:ilvl="6" w:tplc="358A6AC2">
      <w:start w:val="1"/>
      <w:numFmt w:val="bullet"/>
      <w:lvlText w:val=""/>
      <w:lvlJc w:val="left"/>
      <w:pPr>
        <w:ind w:left="720" w:hanging="360"/>
      </w:pPr>
      <w:rPr>
        <w:rFonts w:ascii="Symbol" w:hAnsi="Symbol"/>
      </w:rPr>
    </w:lvl>
    <w:lvl w:ilvl="7" w:tplc="1BD4E902">
      <w:start w:val="1"/>
      <w:numFmt w:val="bullet"/>
      <w:lvlText w:val=""/>
      <w:lvlJc w:val="left"/>
      <w:pPr>
        <w:ind w:left="720" w:hanging="360"/>
      </w:pPr>
      <w:rPr>
        <w:rFonts w:ascii="Symbol" w:hAnsi="Symbol"/>
      </w:rPr>
    </w:lvl>
    <w:lvl w:ilvl="8" w:tplc="966A0CBA">
      <w:start w:val="1"/>
      <w:numFmt w:val="bullet"/>
      <w:lvlText w:val=""/>
      <w:lvlJc w:val="left"/>
      <w:pPr>
        <w:ind w:left="720" w:hanging="360"/>
      </w:pPr>
      <w:rPr>
        <w:rFonts w:ascii="Symbol" w:hAnsi="Symbol"/>
      </w:rPr>
    </w:lvl>
  </w:abstractNum>
  <w:abstractNum w:abstractNumId="32" w15:restartNumberingAfterBreak="0">
    <w:nsid w:val="6E2D0312"/>
    <w:multiLevelType w:val="hybridMultilevel"/>
    <w:tmpl w:val="F5C07B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73C64187"/>
    <w:multiLevelType w:val="hybridMultilevel"/>
    <w:tmpl w:val="59AA53F8"/>
    <w:lvl w:ilvl="0" w:tplc="B8C87584">
      <w:start w:val="1"/>
      <w:numFmt w:val="bullet"/>
      <w:lvlText w:val=""/>
      <w:lvlJc w:val="left"/>
      <w:pPr>
        <w:ind w:left="720" w:hanging="360"/>
      </w:pPr>
      <w:rPr>
        <w:rFonts w:ascii="Symbol" w:hAnsi="Symbol"/>
      </w:rPr>
    </w:lvl>
    <w:lvl w:ilvl="1" w:tplc="B6FA1B08">
      <w:start w:val="1"/>
      <w:numFmt w:val="bullet"/>
      <w:lvlText w:val=""/>
      <w:lvlJc w:val="left"/>
      <w:pPr>
        <w:ind w:left="720" w:hanging="360"/>
      </w:pPr>
      <w:rPr>
        <w:rFonts w:ascii="Symbol" w:hAnsi="Symbol"/>
      </w:rPr>
    </w:lvl>
    <w:lvl w:ilvl="2" w:tplc="55A4CE5E">
      <w:start w:val="1"/>
      <w:numFmt w:val="bullet"/>
      <w:lvlText w:val=""/>
      <w:lvlJc w:val="left"/>
      <w:pPr>
        <w:ind w:left="720" w:hanging="360"/>
      </w:pPr>
      <w:rPr>
        <w:rFonts w:ascii="Symbol" w:hAnsi="Symbol"/>
      </w:rPr>
    </w:lvl>
    <w:lvl w:ilvl="3" w:tplc="77626B96">
      <w:start w:val="1"/>
      <w:numFmt w:val="bullet"/>
      <w:lvlText w:val=""/>
      <w:lvlJc w:val="left"/>
      <w:pPr>
        <w:ind w:left="720" w:hanging="360"/>
      </w:pPr>
      <w:rPr>
        <w:rFonts w:ascii="Symbol" w:hAnsi="Symbol"/>
      </w:rPr>
    </w:lvl>
    <w:lvl w:ilvl="4" w:tplc="B6823E5C">
      <w:start w:val="1"/>
      <w:numFmt w:val="bullet"/>
      <w:lvlText w:val=""/>
      <w:lvlJc w:val="left"/>
      <w:pPr>
        <w:ind w:left="720" w:hanging="360"/>
      </w:pPr>
      <w:rPr>
        <w:rFonts w:ascii="Symbol" w:hAnsi="Symbol"/>
      </w:rPr>
    </w:lvl>
    <w:lvl w:ilvl="5" w:tplc="A6B288B0">
      <w:start w:val="1"/>
      <w:numFmt w:val="bullet"/>
      <w:lvlText w:val=""/>
      <w:lvlJc w:val="left"/>
      <w:pPr>
        <w:ind w:left="720" w:hanging="360"/>
      </w:pPr>
      <w:rPr>
        <w:rFonts w:ascii="Symbol" w:hAnsi="Symbol"/>
      </w:rPr>
    </w:lvl>
    <w:lvl w:ilvl="6" w:tplc="627228DC">
      <w:start w:val="1"/>
      <w:numFmt w:val="bullet"/>
      <w:lvlText w:val=""/>
      <w:lvlJc w:val="left"/>
      <w:pPr>
        <w:ind w:left="720" w:hanging="360"/>
      </w:pPr>
      <w:rPr>
        <w:rFonts w:ascii="Symbol" w:hAnsi="Symbol"/>
      </w:rPr>
    </w:lvl>
    <w:lvl w:ilvl="7" w:tplc="E4842762">
      <w:start w:val="1"/>
      <w:numFmt w:val="bullet"/>
      <w:lvlText w:val=""/>
      <w:lvlJc w:val="left"/>
      <w:pPr>
        <w:ind w:left="720" w:hanging="360"/>
      </w:pPr>
      <w:rPr>
        <w:rFonts w:ascii="Symbol" w:hAnsi="Symbol"/>
      </w:rPr>
    </w:lvl>
    <w:lvl w:ilvl="8" w:tplc="60E2366E">
      <w:start w:val="1"/>
      <w:numFmt w:val="bullet"/>
      <w:lvlText w:val=""/>
      <w:lvlJc w:val="left"/>
      <w:pPr>
        <w:ind w:left="720" w:hanging="360"/>
      </w:pPr>
      <w:rPr>
        <w:rFonts w:ascii="Symbol" w:hAnsi="Symbol"/>
      </w:rPr>
    </w:lvl>
  </w:abstractNum>
  <w:abstractNum w:abstractNumId="34" w15:restartNumberingAfterBreak="0">
    <w:nsid w:val="743E52AB"/>
    <w:multiLevelType w:val="hybridMultilevel"/>
    <w:tmpl w:val="44E8DC26"/>
    <w:lvl w:ilvl="0" w:tplc="48B242C4">
      <w:start w:val="1"/>
      <w:numFmt w:val="bullet"/>
      <w:lvlText w:val=""/>
      <w:lvlJc w:val="left"/>
      <w:pPr>
        <w:ind w:left="720" w:hanging="360"/>
      </w:pPr>
      <w:rPr>
        <w:rFonts w:ascii="Symbol" w:hAnsi="Symbol"/>
      </w:rPr>
    </w:lvl>
    <w:lvl w:ilvl="1" w:tplc="EB4ED408">
      <w:start w:val="1"/>
      <w:numFmt w:val="bullet"/>
      <w:lvlText w:val=""/>
      <w:lvlJc w:val="left"/>
      <w:pPr>
        <w:ind w:left="720" w:hanging="360"/>
      </w:pPr>
      <w:rPr>
        <w:rFonts w:ascii="Symbol" w:hAnsi="Symbol"/>
      </w:rPr>
    </w:lvl>
    <w:lvl w:ilvl="2" w:tplc="B6986F08">
      <w:start w:val="1"/>
      <w:numFmt w:val="bullet"/>
      <w:lvlText w:val=""/>
      <w:lvlJc w:val="left"/>
      <w:pPr>
        <w:ind w:left="720" w:hanging="360"/>
      </w:pPr>
      <w:rPr>
        <w:rFonts w:ascii="Symbol" w:hAnsi="Symbol"/>
      </w:rPr>
    </w:lvl>
    <w:lvl w:ilvl="3" w:tplc="0ED8EA96">
      <w:start w:val="1"/>
      <w:numFmt w:val="bullet"/>
      <w:lvlText w:val=""/>
      <w:lvlJc w:val="left"/>
      <w:pPr>
        <w:ind w:left="720" w:hanging="360"/>
      </w:pPr>
      <w:rPr>
        <w:rFonts w:ascii="Symbol" w:hAnsi="Symbol"/>
      </w:rPr>
    </w:lvl>
    <w:lvl w:ilvl="4" w:tplc="34948206">
      <w:start w:val="1"/>
      <w:numFmt w:val="bullet"/>
      <w:lvlText w:val=""/>
      <w:lvlJc w:val="left"/>
      <w:pPr>
        <w:ind w:left="720" w:hanging="360"/>
      </w:pPr>
      <w:rPr>
        <w:rFonts w:ascii="Symbol" w:hAnsi="Symbol"/>
      </w:rPr>
    </w:lvl>
    <w:lvl w:ilvl="5" w:tplc="B1F0B332">
      <w:start w:val="1"/>
      <w:numFmt w:val="bullet"/>
      <w:lvlText w:val=""/>
      <w:lvlJc w:val="left"/>
      <w:pPr>
        <w:ind w:left="720" w:hanging="360"/>
      </w:pPr>
      <w:rPr>
        <w:rFonts w:ascii="Symbol" w:hAnsi="Symbol"/>
      </w:rPr>
    </w:lvl>
    <w:lvl w:ilvl="6" w:tplc="0E2AD86A">
      <w:start w:val="1"/>
      <w:numFmt w:val="bullet"/>
      <w:lvlText w:val=""/>
      <w:lvlJc w:val="left"/>
      <w:pPr>
        <w:ind w:left="720" w:hanging="360"/>
      </w:pPr>
      <w:rPr>
        <w:rFonts w:ascii="Symbol" w:hAnsi="Symbol"/>
      </w:rPr>
    </w:lvl>
    <w:lvl w:ilvl="7" w:tplc="02C4839C">
      <w:start w:val="1"/>
      <w:numFmt w:val="bullet"/>
      <w:lvlText w:val=""/>
      <w:lvlJc w:val="left"/>
      <w:pPr>
        <w:ind w:left="720" w:hanging="360"/>
      </w:pPr>
      <w:rPr>
        <w:rFonts w:ascii="Symbol" w:hAnsi="Symbol"/>
      </w:rPr>
    </w:lvl>
    <w:lvl w:ilvl="8" w:tplc="6C8A7964">
      <w:start w:val="1"/>
      <w:numFmt w:val="bullet"/>
      <w:lvlText w:val=""/>
      <w:lvlJc w:val="left"/>
      <w:pPr>
        <w:ind w:left="720" w:hanging="360"/>
      </w:pPr>
      <w:rPr>
        <w:rFonts w:ascii="Symbol" w:hAnsi="Symbol"/>
      </w:rPr>
    </w:lvl>
  </w:abstractNum>
  <w:abstractNum w:abstractNumId="35" w15:restartNumberingAfterBreak="0">
    <w:nsid w:val="75453493"/>
    <w:multiLevelType w:val="hybridMultilevel"/>
    <w:tmpl w:val="3026A02C"/>
    <w:lvl w:ilvl="0" w:tplc="62DE46EE">
      <w:start w:val="1"/>
      <w:numFmt w:val="bullet"/>
      <w:lvlText w:val=""/>
      <w:lvlJc w:val="left"/>
      <w:pPr>
        <w:ind w:left="720" w:hanging="360"/>
      </w:pPr>
      <w:rPr>
        <w:rFonts w:ascii="Symbol" w:hAnsi="Symbol"/>
      </w:rPr>
    </w:lvl>
    <w:lvl w:ilvl="1" w:tplc="7936B2C2">
      <w:start w:val="1"/>
      <w:numFmt w:val="bullet"/>
      <w:lvlText w:val=""/>
      <w:lvlJc w:val="left"/>
      <w:pPr>
        <w:ind w:left="720" w:hanging="360"/>
      </w:pPr>
      <w:rPr>
        <w:rFonts w:ascii="Symbol" w:hAnsi="Symbol"/>
      </w:rPr>
    </w:lvl>
    <w:lvl w:ilvl="2" w:tplc="36662D86">
      <w:start w:val="1"/>
      <w:numFmt w:val="bullet"/>
      <w:lvlText w:val=""/>
      <w:lvlJc w:val="left"/>
      <w:pPr>
        <w:ind w:left="720" w:hanging="360"/>
      </w:pPr>
      <w:rPr>
        <w:rFonts w:ascii="Symbol" w:hAnsi="Symbol"/>
      </w:rPr>
    </w:lvl>
    <w:lvl w:ilvl="3" w:tplc="D40E9B6C">
      <w:start w:val="1"/>
      <w:numFmt w:val="bullet"/>
      <w:lvlText w:val=""/>
      <w:lvlJc w:val="left"/>
      <w:pPr>
        <w:ind w:left="720" w:hanging="360"/>
      </w:pPr>
      <w:rPr>
        <w:rFonts w:ascii="Symbol" w:hAnsi="Symbol"/>
      </w:rPr>
    </w:lvl>
    <w:lvl w:ilvl="4" w:tplc="2C3A089E">
      <w:start w:val="1"/>
      <w:numFmt w:val="bullet"/>
      <w:lvlText w:val=""/>
      <w:lvlJc w:val="left"/>
      <w:pPr>
        <w:ind w:left="720" w:hanging="360"/>
      </w:pPr>
      <w:rPr>
        <w:rFonts w:ascii="Symbol" w:hAnsi="Symbol"/>
      </w:rPr>
    </w:lvl>
    <w:lvl w:ilvl="5" w:tplc="104449A0">
      <w:start w:val="1"/>
      <w:numFmt w:val="bullet"/>
      <w:lvlText w:val=""/>
      <w:lvlJc w:val="left"/>
      <w:pPr>
        <w:ind w:left="720" w:hanging="360"/>
      </w:pPr>
      <w:rPr>
        <w:rFonts w:ascii="Symbol" w:hAnsi="Symbol"/>
      </w:rPr>
    </w:lvl>
    <w:lvl w:ilvl="6" w:tplc="004E167A">
      <w:start w:val="1"/>
      <w:numFmt w:val="bullet"/>
      <w:lvlText w:val=""/>
      <w:lvlJc w:val="left"/>
      <w:pPr>
        <w:ind w:left="720" w:hanging="360"/>
      </w:pPr>
      <w:rPr>
        <w:rFonts w:ascii="Symbol" w:hAnsi="Symbol"/>
      </w:rPr>
    </w:lvl>
    <w:lvl w:ilvl="7" w:tplc="A0428996">
      <w:start w:val="1"/>
      <w:numFmt w:val="bullet"/>
      <w:lvlText w:val=""/>
      <w:lvlJc w:val="left"/>
      <w:pPr>
        <w:ind w:left="720" w:hanging="360"/>
      </w:pPr>
      <w:rPr>
        <w:rFonts w:ascii="Symbol" w:hAnsi="Symbol"/>
      </w:rPr>
    </w:lvl>
    <w:lvl w:ilvl="8" w:tplc="D4B4BC62">
      <w:start w:val="1"/>
      <w:numFmt w:val="bullet"/>
      <w:lvlText w:val=""/>
      <w:lvlJc w:val="left"/>
      <w:pPr>
        <w:ind w:left="720" w:hanging="360"/>
      </w:pPr>
      <w:rPr>
        <w:rFonts w:ascii="Symbol" w:hAnsi="Symbol"/>
      </w:rPr>
    </w:lvl>
  </w:abstractNum>
  <w:abstractNum w:abstractNumId="36" w15:restartNumberingAfterBreak="0">
    <w:nsid w:val="75E82858"/>
    <w:multiLevelType w:val="hybridMultilevel"/>
    <w:tmpl w:val="FD80E10A"/>
    <w:lvl w:ilvl="0" w:tplc="D4D0DC72">
      <w:start w:val="1"/>
      <w:numFmt w:val="bullet"/>
      <w:lvlText w:val=""/>
      <w:lvlJc w:val="left"/>
      <w:pPr>
        <w:ind w:left="720" w:hanging="360"/>
      </w:pPr>
      <w:rPr>
        <w:rFonts w:ascii="Symbol" w:hAnsi="Symbol"/>
      </w:rPr>
    </w:lvl>
    <w:lvl w:ilvl="1" w:tplc="C1486882">
      <w:start w:val="1"/>
      <w:numFmt w:val="bullet"/>
      <w:lvlText w:val=""/>
      <w:lvlJc w:val="left"/>
      <w:pPr>
        <w:ind w:left="720" w:hanging="360"/>
      </w:pPr>
      <w:rPr>
        <w:rFonts w:ascii="Symbol" w:hAnsi="Symbol"/>
      </w:rPr>
    </w:lvl>
    <w:lvl w:ilvl="2" w:tplc="BA167D20">
      <w:start w:val="1"/>
      <w:numFmt w:val="bullet"/>
      <w:lvlText w:val=""/>
      <w:lvlJc w:val="left"/>
      <w:pPr>
        <w:ind w:left="720" w:hanging="360"/>
      </w:pPr>
      <w:rPr>
        <w:rFonts w:ascii="Symbol" w:hAnsi="Symbol"/>
      </w:rPr>
    </w:lvl>
    <w:lvl w:ilvl="3" w:tplc="BF1AD95A">
      <w:start w:val="1"/>
      <w:numFmt w:val="bullet"/>
      <w:lvlText w:val=""/>
      <w:lvlJc w:val="left"/>
      <w:pPr>
        <w:ind w:left="720" w:hanging="360"/>
      </w:pPr>
      <w:rPr>
        <w:rFonts w:ascii="Symbol" w:hAnsi="Symbol"/>
      </w:rPr>
    </w:lvl>
    <w:lvl w:ilvl="4" w:tplc="E384FF98">
      <w:start w:val="1"/>
      <w:numFmt w:val="bullet"/>
      <w:lvlText w:val=""/>
      <w:lvlJc w:val="left"/>
      <w:pPr>
        <w:ind w:left="720" w:hanging="360"/>
      </w:pPr>
      <w:rPr>
        <w:rFonts w:ascii="Symbol" w:hAnsi="Symbol"/>
      </w:rPr>
    </w:lvl>
    <w:lvl w:ilvl="5" w:tplc="0E8E982A">
      <w:start w:val="1"/>
      <w:numFmt w:val="bullet"/>
      <w:lvlText w:val=""/>
      <w:lvlJc w:val="left"/>
      <w:pPr>
        <w:ind w:left="720" w:hanging="360"/>
      </w:pPr>
      <w:rPr>
        <w:rFonts w:ascii="Symbol" w:hAnsi="Symbol"/>
      </w:rPr>
    </w:lvl>
    <w:lvl w:ilvl="6" w:tplc="16D66D54">
      <w:start w:val="1"/>
      <w:numFmt w:val="bullet"/>
      <w:lvlText w:val=""/>
      <w:lvlJc w:val="left"/>
      <w:pPr>
        <w:ind w:left="720" w:hanging="360"/>
      </w:pPr>
      <w:rPr>
        <w:rFonts w:ascii="Symbol" w:hAnsi="Symbol"/>
      </w:rPr>
    </w:lvl>
    <w:lvl w:ilvl="7" w:tplc="A43036FC">
      <w:start w:val="1"/>
      <w:numFmt w:val="bullet"/>
      <w:lvlText w:val=""/>
      <w:lvlJc w:val="left"/>
      <w:pPr>
        <w:ind w:left="720" w:hanging="360"/>
      </w:pPr>
      <w:rPr>
        <w:rFonts w:ascii="Symbol" w:hAnsi="Symbol"/>
      </w:rPr>
    </w:lvl>
    <w:lvl w:ilvl="8" w:tplc="F02E9948">
      <w:start w:val="1"/>
      <w:numFmt w:val="bullet"/>
      <w:lvlText w:val=""/>
      <w:lvlJc w:val="left"/>
      <w:pPr>
        <w:ind w:left="720" w:hanging="360"/>
      </w:pPr>
      <w:rPr>
        <w:rFonts w:ascii="Symbol" w:hAnsi="Symbol"/>
      </w:rPr>
    </w:lvl>
  </w:abstractNum>
  <w:abstractNum w:abstractNumId="37" w15:restartNumberingAfterBreak="0">
    <w:nsid w:val="7C970404"/>
    <w:multiLevelType w:val="hybridMultilevel"/>
    <w:tmpl w:val="72464D5E"/>
    <w:lvl w:ilvl="0" w:tplc="7EAE6992">
      <w:start w:val="1"/>
      <w:numFmt w:val="bullet"/>
      <w:lvlText w:val=""/>
      <w:lvlJc w:val="left"/>
      <w:pPr>
        <w:ind w:left="720" w:hanging="360"/>
      </w:pPr>
      <w:rPr>
        <w:rFonts w:ascii="Symbol" w:hAnsi="Symbol"/>
      </w:rPr>
    </w:lvl>
    <w:lvl w:ilvl="1" w:tplc="8BFCD9E6">
      <w:start w:val="1"/>
      <w:numFmt w:val="bullet"/>
      <w:lvlText w:val=""/>
      <w:lvlJc w:val="left"/>
      <w:pPr>
        <w:ind w:left="720" w:hanging="360"/>
      </w:pPr>
      <w:rPr>
        <w:rFonts w:ascii="Symbol" w:hAnsi="Symbol"/>
      </w:rPr>
    </w:lvl>
    <w:lvl w:ilvl="2" w:tplc="0922E1EE">
      <w:start w:val="1"/>
      <w:numFmt w:val="bullet"/>
      <w:lvlText w:val=""/>
      <w:lvlJc w:val="left"/>
      <w:pPr>
        <w:ind w:left="720" w:hanging="360"/>
      </w:pPr>
      <w:rPr>
        <w:rFonts w:ascii="Symbol" w:hAnsi="Symbol"/>
      </w:rPr>
    </w:lvl>
    <w:lvl w:ilvl="3" w:tplc="ED5ED412">
      <w:start w:val="1"/>
      <w:numFmt w:val="bullet"/>
      <w:lvlText w:val=""/>
      <w:lvlJc w:val="left"/>
      <w:pPr>
        <w:ind w:left="720" w:hanging="360"/>
      </w:pPr>
      <w:rPr>
        <w:rFonts w:ascii="Symbol" w:hAnsi="Symbol"/>
      </w:rPr>
    </w:lvl>
    <w:lvl w:ilvl="4" w:tplc="35BA8E52">
      <w:start w:val="1"/>
      <w:numFmt w:val="bullet"/>
      <w:lvlText w:val=""/>
      <w:lvlJc w:val="left"/>
      <w:pPr>
        <w:ind w:left="720" w:hanging="360"/>
      </w:pPr>
      <w:rPr>
        <w:rFonts w:ascii="Symbol" w:hAnsi="Symbol"/>
      </w:rPr>
    </w:lvl>
    <w:lvl w:ilvl="5" w:tplc="7004A1C0">
      <w:start w:val="1"/>
      <w:numFmt w:val="bullet"/>
      <w:lvlText w:val=""/>
      <w:lvlJc w:val="left"/>
      <w:pPr>
        <w:ind w:left="720" w:hanging="360"/>
      </w:pPr>
      <w:rPr>
        <w:rFonts w:ascii="Symbol" w:hAnsi="Symbol"/>
      </w:rPr>
    </w:lvl>
    <w:lvl w:ilvl="6" w:tplc="C674D79A">
      <w:start w:val="1"/>
      <w:numFmt w:val="bullet"/>
      <w:lvlText w:val=""/>
      <w:lvlJc w:val="left"/>
      <w:pPr>
        <w:ind w:left="720" w:hanging="360"/>
      </w:pPr>
      <w:rPr>
        <w:rFonts w:ascii="Symbol" w:hAnsi="Symbol"/>
      </w:rPr>
    </w:lvl>
    <w:lvl w:ilvl="7" w:tplc="D5E6697A">
      <w:start w:val="1"/>
      <w:numFmt w:val="bullet"/>
      <w:lvlText w:val=""/>
      <w:lvlJc w:val="left"/>
      <w:pPr>
        <w:ind w:left="720" w:hanging="360"/>
      </w:pPr>
      <w:rPr>
        <w:rFonts w:ascii="Symbol" w:hAnsi="Symbol"/>
      </w:rPr>
    </w:lvl>
    <w:lvl w:ilvl="8" w:tplc="0882DDE0">
      <w:start w:val="1"/>
      <w:numFmt w:val="bullet"/>
      <w:lvlText w:val=""/>
      <w:lvlJc w:val="left"/>
      <w:pPr>
        <w:ind w:left="720" w:hanging="360"/>
      </w:pPr>
      <w:rPr>
        <w:rFonts w:ascii="Symbol" w:hAnsi="Symbol"/>
      </w:rPr>
    </w:lvl>
  </w:abstractNum>
  <w:abstractNum w:abstractNumId="38" w15:restartNumberingAfterBreak="0">
    <w:nsid w:val="7EE85910"/>
    <w:multiLevelType w:val="hybridMultilevel"/>
    <w:tmpl w:val="FA0E6D86"/>
    <w:lvl w:ilvl="0" w:tplc="359AC08E">
      <w:start w:val="1"/>
      <w:numFmt w:val="bullet"/>
      <w:lvlText w:val=""/>
      <w:lvlJc w:val="left"/>
      <w:pPr>
        <w:ind w:left="720" w:hanging="360"/>
      </w:pPr>
      <w:rPr>
        <w:rFonts w:ascii="Symbol" w:hAnsi="Symbol"/>
      </w:rPr>
    </w:lvl>
    <w:lvl w:ilvl="1" w:tplc="B55E8FF0">
      <w:start w:val="1"/>
      <w:numFmt w:val="bullet"/>
      <w:lvlText w:val=""/>
      <w:lvlJc w:val="left"/>
      <w:pPr>
        <w:ind w:left="720" w:hanging="360"/>
      </w:pPr>
      <w:rPr>
        <w:rFonts w:ascii="Symbol" w:hAnsi="Symbol"/>
      </w:rPr>
    </w:lvl>
    <w:lvl w:ilvl="2" w:tplc="8BBE5DC2">
      <w:start w:val="1"/>
      <w:numFmt w:val="bullet"/>
      <w:lvlText w:val=""/>
      <w:lvlJc w:val="left"/>
      <w:pPr>
        <w:ind w:left="720" w:hanging="360"/>
      </w:pPr>
      <w:rPr>
        <w:rFonts w:ascii="Symbol" w:hAnsi="Symbol"/>
      </w:rPr>
    </w:lvl>
    <w:lvl w:ilvl="3" w:tplc="6DC4696A">
      <w:start w:val="1"/>
      <w:numFmt w:val="bullet"/>
      <w:lvlText w:val=""/>
      <w:lvlJc w:val="left"/>
      <w:pPr>
        <w:ind w:left="720" w:hanging="360"/>
      </w:pPr>
      <w:rPr>
        <w:rFonts w:ascii="Symbol" w:hAnsi="Symbol"/>
      </w:rPr>
    </w:lvl>
    <w:lvl w:ilvl="4" w:tplc="A072AF52">
      <w:start w:val="1"/>
      <w:numFmt w:val="bullet"/>
      <w:lvlText w:val=""/>
      <w:lvlJc w:val="left"/>
      <w:pPr>
        <w:ind w:left="720" w:hanging="360"/>
      </w:pPr>
      <w:rPr>
        <w:rFonts w:ascii="Symbol" w:hAnsi="Symbol"/>
      </w:rPr>
    </w:lvl>
    <w:lvl w:ilvl="5" w:tplc="613242D0">
      <w:start w:val="1"/>
      <w:numFmt w:val="bullet"/>
      <w:lvlText w:val=""/>
      <w:lvlJc w:val="left"/>
      <w:pPr>
        <w:ind w:left="720" w:hanging="360"/>
      </w:pPr>
      <w:rPr>
        <w:rFonts w:ascii="Symbol" w:hAnsi="Symbol"/>
      </w:rPr>
    </w:lvl>
    <w:lvl w:ilvl="6" w:tplc="789C73A0">
      <w:start w:val="1"/>
      <w:numFmt w:val="bullet"/>
      <w:lvlText w:val=""/>
      <w:lvlJc w:val="left"/>
      <w:pPr>
        <w:ind w:left="720" w:hanging="360"/>
      </w:pPr>
      <w:rPr>
        <w:rFonts w:ascii="Symbol" w:hAnsi="Symbol"/>
      </w:rPr>
    </w:lvl>
    <w:lvl w:ilvl="7" w:tplc="57387916">
      <w:start w:val="1"/>
      <w:numFmt w:val="bullet"/>
      <w:lvlText w:val=""/>
      <w:lvlJc w:val="left"/>
      <w:pPr>
        <w:ind w:left="720" w:hanging="360"/>
      </w:pPr>
      <w:rPr>
        <w:rFonts w:ascii="Symbol" w:hAnsi="Symbol"/>
      </w:rPr>
    </w:lvl>
    <w:lvl w:ilvl="8" w:tplc="A044F1C0">
      <w:start w:val="1"/>
      <w:numFmt w:val="bullet"/>
      <w:lvlText w:val=""/>
      <w:lvlJc w:val="left"/>
      <w:pPr>
        <w:ind w:left="720" w:hanging="360"/>
      </w:pPr>
      <w:rPr>
        <w:rFonts w:ascii="Symbol" w:hAnsi="Symbol"/>
      </w:rPr>
    </w:lvl>
  </w:abstractNum>
  <w:num w:numId="1" w16cid:durableId="2143385165">
    <w:abstractNumId w:val="1"/>
  </w:num>
  <w:num w:numId="2" w16cid:durableId="1819028738">
    <w:abstractNumId w:val="19"/>
  </w:num>
  <w:num w:numId="3" w16cid:durableId="79648103">
    <w:abstractNumId w:val="30"/>
  </w:num>
  <w:num w:numId="4" w16cid:durableId="155608851">
    <w:abstractNumId w:val="10"/>
  </w:num>
  <w:num w:numId="5" w16cid:durableId="1639728310">
    <w:abstractNumId w:val="24"/>
  </w:num>
  <w:num w:numId="6" w16cid:durableId="1673099884">
    <w:abstractNumId w:val="28"/>
  </w:num>
  <w:num w:numId="7" w16cid:durableId="1399982242">
    <w:abstractNumId w:val="32"/>
  </w:num>
  <w:num w:numId="8" w16cid:durableId="1910575007">
    <w:abstractNumId w:val="23"/>
  </w:num>
  <w:num w:numId="9" w16cid:durableId="1143353161">
    <w:abstractNumId w:val="33"/>
  </w:num>
  <w:num w:numId="10" w16cid:durableId="187960165">
    <w:abstractNumId w:val="3"/>
  </w:num>
  <w:num w:numId="11" w16cid:durableId="1071006551">
    <w:abstractNumId w:val="35"/>
  </w:num>
  <w:num w:numId="12" w16cid:durableId="510801696">
    <w:abstractNumId w:val="2"/>
  </w:num>
  <w:num w:numId="13" w16cid:durableId="1782845962">
    <w:abstractNumId w:val="18"/>
  </w:num>
  <w:num w:numId="14" w16cid:durableId="501700733">
    <w:abstractNumId w:val="26"/>
  </w:num>
  <w:num w:numId="15" w16cid:durableId="576597658">
    <w:abstractNumId w:val="12"/>
  </w:num>
  <w:num w:numId="16" w16cid:durableId="677149548">
    <w:abstractNumId w:val="15"/>
  </w:num>
  <w:num w:numId="17" w16cid:durableId="1951937034">
    <w:abstractNumId w:val="20"/>
  </w:num>
  <w:num w:numId="18" w16cid:durableId="1678849276">
    <w:abstractNumId w:val="29"/>
  </w:num>
  <w:num w:numId="19" w16cid:durableId="275454901">
    <w:abstractNumId w:val="22"/>
  </w:num>
  <w:num w:numId="20" w16cid:durableId="1058357148">
    <w:abstractNumId w:val="34"/>
  </w:num>
  <w:num w:numId="21" w16cid:durableId="468132882">
    <w:abstractNumId w:val="7"/>
  </w:num>
  <w:num w:numId="22" w16cid:durableId="1128936902">
    <w:abstractNumId w:val="25"/>
  </w:num>
  <w:num w:numId="23" w16cid:durableId="102041344">
    <w:abstractNumId w:val="38"/>
  </w:num>
  <w:num w:numId="24" w16cid:durableId="385186493">
    <w:abstractNumId w:val="13"/>
  </w:num>
  <w:num w:numId="25" w16cid:durableId="514733734">
    <w:abstractNumId w:val="14"/>
  </w:num>
  <w:num w:numId="26" w16cid:durableId="989941345">
    <w:abstractNumId w:val="21"/>
  </w:num>
  <w:num w:numId="27" w16cid:durableId="1309096431">
    <w:abstractNumId w:val="5"/>
  </w:num>
  <w:num w:numId="28" w16cid:durableId="208302223">
    <w:abstractNumId w:val="6"/>
  </w:num>
  <w:num w:numId="29" w16cid:durableId="1126847248">
    <w:abstractNumId w:val="11"/>
  </w:num>
  <w:num w:numId="30" w16cid:durableId="1163395244">
    <w:abstractNumId w:val="4"/>
  </w:num>
  <w:num w:numId="31" w16cid:durableId="80563135">
    <w:abstractNumId w:val="27"/>
  </w:num>
  <w:num w:numId="32" w16cid:durableId="1891529746">
    <w:abstractNumId w:val="36"/>
  </w:num>
  <w:num w:numId="33" w16cid:durableId="163397537">
    <w:abstractNumId w:val="16"/>
  </w:num>
  <w:num w:numId="34" w16cid:durableId="1073350747">
    <w:abstractNumId w:val="9"/>
  </w:num>
  <w:num w:numId="35" w16cid:durableId="1029255394">
    <w:abstractNumId w:val="31"/>
  </w:num>
  <w:num w:numId="36" w16cid:durableId="35662372">
    <w:abstractNumId w:val="17"/>
  </w:num>
  <w:num w:numId="37" w16cid:durableId="469175627">
    <w:abstractNumId w:val="0"/>
  </w:num>
  <w:num w:numId="38" w16cid:durableId="889462611">
    <w:abstractNumId w:val="37"/>
  </w:num>
  <w:num w:numId="39" w16cid:durableId="37736496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708"/>
  <w:hyphenationZone w:val="425"/>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769D"/>
    <w:rsid w:val="000040D4"/>
    <w:rsid w:val="00004224"/>
    <w:rsid w:val="000044EE"/>
    <w:rsid w:val="00011E86"/>
    <w:rsid w:val="0001759F"/>
    <w:rsid w:val="000204AB"/>
    <w:rsid w:val="00023549"/>
    <w:rsid w:val="000268A9"/>
    <w:rsid w:val="000336F6"/>
    <w:rsid w:val="000600DE"/>
    <w:rsid w:val="00065507"/>
    <w:rsid w:val="0006613B"/>
    <w:rsid w:val="00070497"/>
    <w:rsid w:val="000710AF"/>
    <w:rsid w:val="00071EB4"/>
    <w:rsid w:val="00086F94"/>
    <w:rsid w:val="000A34A4"/>
    <w:rsid w:val="000A3DF5"/>
    <w:rsid w:val="000B5E5B"/>
    <w:rsid w:val="000C23A2"/>
    <w:rsid w:val="000C5DFA"/>
    <w:rsid w:val="000C7E8E"/>
    <w:rsid w:val="000E2442"/>
    <w:rsid w:val="000F000D"/>
    <w:rsid w:val="000F27A8"/>
    <w:rsid w:val="001137EF"/>
    <w:rsid w:val="00114319"/>
    <w:rsid w:val="00115E44"/>
    <w:rsid w:val="00117FF0"/>
    <w:rsid w:val="00121DF0"/>
    <w:rsid w:val="00125018"/>
    <w:rsid w:val="00127052"/>
    <w:rsid w:val="0016682A"/>
    <w:rsid w:val="00166FC0"/>
    <w:rsid w:val="00177D1A"/>
    <w:rsid w:val="00183355"/>
    <w:rsid w:val="001B0F46"/>
    <w:rsid w:val="001B2CBA"/>
    <w:rsid w:val="001B6B8D"/>
    <w:rsid w:val="001E5A93"/>
    <w:rsid w:val="001E604E"/>
    <w:rsid w:val="001F0249"/>
    <w:rsid w:val="001F5BF8"/>
    <w:rsid w:val="00217CD1"/>
    <w:rsid w:val="0022340C"/>
    <w:rsid w:val="00227EB1"/>
    <w:rsid w:val="002621BD"/>
    <w:rsid w:val="0026274D"/>
    <w:rsid w:val="00265671"/>
    <w:rsid w:val="00297634"/>
    <w:rsid w:val="002A68BF"/>
    <w:rsid w:val="002B1990"/>
    <w:rsid w:val="002B28C3"/>
    <w:rsid w:val="002D0075"/>
    <w:rsid w:val="002D4FC9"/>
    <w:rsid w:val="002E11C9"/>
    <w:rsid w:val="002E4DCE"/>
    <w:rsid w:val="00303AFB"/>
    <w:rsid w:val="00317993"/>
    <w:rsid w:val="00327C0D"/>
    <w:rsid w:val="00333C05"/>
    <w:rsid w:val="0034379B"/>
    <w:rsid w:val="00346D12"/>
    <w:rsid w:val="00347FE1"/>
    <w:rsid w:val="00354AAA"/>
    <w:rsid w:val="00355BF3"/>
    <w:rsid w:val="00361DED"/>
    <w:rsid w:val="00364FB7"/>
    <w:rsid w:val="00370DB7"/>
    <w:rsid w:val="00372AB5"/>
    <w:rsid w:val="00394879"/>
    <w:rsid w:val="003A4692"/>
    <w:rsid w:val="003A7205"/>
    <w:rsid w:val="003B01E6"/>
    <w:rsid w:val="003B17C2"/>
    <w:rsid w:val="003B43D9"/>
    <w:rsid w:val="003C28FE"/>
    <w:rsid w:val="003C314F"/>
    <w:rsid w:val="003D1435"/>
    <w:rsid w:val="003D28D6"/>
    <w:rsid w:val="003D2BCB"/>
    <w:rsid w:val="003D37A8"/>
    <w:rsid w:val="003D607F"/>
    <w:rsid w:val="003E29FA"/>
    <w:rsid w:val="003E6D3F"/>
    <w:rsid w:val="003E7C50"/>
    <w:rsid w:val="00402658"/>
    <w:rsid w:val="00405C48"/>
    <w:rsid w:val="0041348A"/>
    <w:rsid w:val="00431317"/>
    <w:rsid w:val="00433620"/>
    <w:rsid w:val="004372BD"/>
    <w:rsid w:val="00441069"/>
    <w:rsid w:val="00464EC9"/>
    <w:rsid w:val="00470AF6"/>
    <w:rsid w:val="004B5014"/>
    <w:rsid w:val="004C6D3B"/>
    <w:rsid w:val="00523B8F"/>
    <w:rsid w:val="0054266C"/>
    <w:rsid w:val="0055035F"/>
    <w:rsid w:val="00555C23"/>
    <w:rsid w:val="00577D53"/>
    <w:rsid w:val="005A1ACE"/>
    <w:rsid w:val="005A7A77"/>
    <w:rsid w:val="005B1B1B"/>
    <w:rsid w:val="005B6720"/>
    <w:rsid w:val="005C18AD"/>
    <w:rsid w:val="005D426C"/>
    <w:rsid w:val="005E423A"/>
    <w:rsid w:val="005F4FDB"/>
    <w:rsid w:val="005F6AE0"/>
    <w:rsid w:val="006103A5"/>
    <w:rsid w:val="00613F50"/>
    <w:rsid w:val="006265D6"/>
    <w:rsid w:val="006333AD"/>
    <w:rsid w:val="0064676B"/>
    <w:rsid w:val="00667EE4"/>
    <w:rsid w:val="006717E6"/>
    <w:rsid w:val="0067717E"/>
    <w:rsid w:val="006932F2"/>
    <w:rsid w:val="006941E7"/>
    <w:rsid w:val="006D21D3"/>
    <w:rsid w:val="006E5E2E"/>
    <w:rsid w:val="006F5BCF"/>
    <w:rsid w:val="00720B9A"/>
    <w:rsid w:val="00723031"/>
    <w:rsid w:val="007236B6"/>
    <w:rsid w:val="00731D87"/>
    <w:rsid w:val="0073364A"/>
    <w:rsid w:val="007411D8"/>
    <w:rsid w:val="00744A3C"/>
    <w:rsid w:val="007714CA"/>
    <w:rsid w:val="0077190F"/>
    <w:rsid w:val="00772033"/>
    <w:rsid w:val="007A1BB8"/>
    <w:rsid w:val="007A2129"/>
    <w:rsid w:val="007B371E"/>
    <w:rsid w:val="007C4DE9"/>
    <w:rsid w:val="007C6DAB"/>
    <w:rsid w:val="007E20CA"/>
    <w:rsid w:val="0081497B"/>
    <w:rsid w:val="00826D70"/>
    <w:rsid w:val="008321CA"/>
    <w:rsid w:val="00834FFC"/>
    <w:rsid w:val="00840FE7"/>
    <w:rsid w:val="0084358A"/>
    <w:rsid w:val="0084779B"/>
    <w:rsid w:val="00851C28"/>
    <w:rsid w:val="00852506"/>
    <w:rsid w:val="00867267"/>
    <w:rsid w:val="00874D30"/>
    <w:rsid w:val="008825B0"/>
    <w:rsid w:val="008B6E8B"/>
    <w:rsid w:val="008D5979"/>
    <w:rsid w:val="008F0190"/>
    <w:rsid w:val="008F0563"/>
    <w:rsid w:val="009145CD"/>
    <w:rsid w:val="009164D4"/>
    <w:rsid w:val="00920FC9"/>
    <w:rsid w:val="009234D3"/>
    <w:rsid w:val="009234DD"/>
    <w:rsid w:val="009321FF"/>
    <w:rsid w:val="00935987"/>
    <w:rsid w:val="0094537F"/>
    <w:rsid w:val="00945847"/>
    <w:rsid w:val="0096595F"/>
    <w:rsid w:val="0097092F"/>
    <w:rsid w:val="00971F67"/>
    <w:rsid w:val="009737CE"/>
    <w:rsid w:val="00993C06"/>
    <w:rsid w:val="009A3DBC"/>
    <w:rsid w:val="009C417C"/>
    <w:rsid w:val="009D5964"/>
    <w:rsid w:val="009D6427"/>
    <w:rsid w:val="009D7F98"/>
    <w:rsid w:val="009F47D4"/>
    <w:rsid w:val="00A04722"/>
    <w:rsid w:val="00A059CC"/>
    <w:rsid w:val="00A1437E"/>
    <w:rsid w:val="00A2755A"/>
    <w:rsid w:val="00A2769D"/>
    <w:rsid w:val="00A3650E"/>
    <w:rsid w:val="00A61083"/>
    <w:rsid w:val="00A65A8A"/>
    <w:rsid w:val="00A803C7"/>
    <w:rsid w:val="00A81AC5"/>
    <w:rsid w:val="00A8392A"/>
    <w:rsid w:val="00A94ED7"/>
    <w:rsid w:val="00AC429D"/>
    <w:rsid w:val="00AD1D54"/>
    <w:rsid w:val="00AD75BD"/>
    <w:rsid w:val="00B068F3"/>
    <w:rsid w:val="00B06E7D"/>
    <w:rsid w:val="00B11E8A"/>
    <w:rsid w:val="00B12940"/>
    <w:rsid w:val="00B17B89"/>
    <w:rsid w:val="00B30EDA"/>
    <w:rsid w:val="00B314AF"/>
    <w:rsid w:val="00B5205F"/>
    <w:rsid w:val="00B52E01"/>
    <w:rsid w:val="00B536FD"/>
    <w:rsid w:val="00B64FB9"/>
    <w:rsid w:val="00B805A0"/>
    <w:rsid w:val="00B831B1"/>
    <w:rsid w:val="00B856A5"/>
    <w:rsid w:val="00BA76A0"/>
    <w:rsid w:val="00BD0E90"/>
    <w:rsid w:val="00BD1A5B"/>
    <w:rsid w:val="00C231AC"/>
    <w:rsid w:val="00C24501"/>
    <w:rsid w:val="00C259E0"/>
    <w:rsid w:val="00C31616"/>
    <w:rsid w:val="00C3650A"/>
    <w:rsid w:val="00C402EF"/>
    <w:rsid w:val="00C91F1A"/>
    <w:rsid w:val="00CA660A"/>
    <w:rsid w:val="00D0095F"/>
    <w:rsid w:val="00D14069"/>
    <w:rsid w:val="00D173D0"/>
    <w:rsid w:val="00D20416"/>
    <w:rsid w:val="00D31E22"/>
    <w:rsid w:val="00D512D4"/>
    <w:rsid w:val="00D603E1"/>
    <w:rsid w:val="00D6443D"/>
    <w:rsid w:val="00D7775A"/>
    <w:rsid w:val="00D82618"/>
    <w:rsid w:val="00DA2EAB"/>
    <w:rsid w:val="00DB2551"/>
    <w:rsid w:val="00DB7DEC"/>
    <w:rsid w:val="00DD035D"/>
    <w:rsid w:val="00DD3071"/>
    <w:rsid w:val="00DE0914"/>
    <w:rsid w:val="00E06AD5"/>
    <w:rsid w:val="00E622FF"/>
    <w:rsid w:val="00E630D0"/>
    <w:rsid w:val="00E657B3"/>
    <w:rsid w:val="00E7613A"/>
    <w:rsid w:val="00EB0032"/>
    <w:rsid w:val="00EB05A9"/>
    <w:rsid w:val="00EB2E94"/>
    <w:rsid w:val="00EB513B"/>
    <w:rsid w:val="00EB6807"/>
    <w:rsid w:val="00EC3739"/>
    <w:rsid w:val="00EE389E"/>
    <w:rsid w:val="00EE7A96"/>
    <w:rsid w:val="00EF1E6C"/>
    <w:rsid w:val="00EF3219"/>
    <w:rsid w:val="00EF7CF5"/>
    <w:rsid w:val="00EF7F2F"/>
    <w:rsid w:val="00F022E2"/>
    <w:rsid w:val="00F10828"/>
    <w:rsid w:val="00F11158"/>
    <w:rsid w:val="00F146CA"/>
    <w:rsid w:val="00F167D6"/>
    <w:rsid w:val="00F21522"/>
    <w:rsid w:val="00F22219"/>
    <w:rsid w:val="00F36E54"/>
    <w:rsid w:val="00F4104A"/>
    <w:rsid w:val="00F673D8"/>
    <w:rsid w:val="00F8342A"/>
    <w:rsid w:val="00F91BAB"/>
    <w:rsid w:val="00FA0F43"/>
    <w:rsid w:val="00FA4E1A"/>
    <w:rsid w:val="00FE3328"/>
    <w:rsid w:val="00FE5491"/>
    <w:rsid w:val="00FE7C21"/>
    <w:rsid w:val="00FF044A"/>
    <w:rsid w:val="00FF5ACA"/>
    <w:rsid w:val="0D04A3B7"/>
    <w:rsid w:val="0DF9D6A3"/>
    <w:rsid w:val="14198AA8"/>
    <w:rsid w:val="196F2ED9"/>
    <w:rsid w:val="1BB33BD0"/>
    <w:rsid w:val="1DF85515"/>
    <w:rsid w:val="27CE96A1"/>
    <w:rsid w:val="30BF27C2"/>
    <w:rsid w:val="34FFAD1E"/>
    <w:rsid w:val="529B5A9A"/>
    <w:rsid w:val="544B0338"/>
    <w:rsid w:val="5D29EE57"/>
    <w:rsid w:val="6869B903"/>
    <w:rsid w:val="6C497481"/>
    <w:rsid w:val="6F8920E9"/>
    <w:rsid w:val="7E86A12F"/>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FA14093"/>
  <w15:chartTrackingRefBased/>
  <w15:docId w15:val="{6B57CFC8-50D6-472D-A2C5-5114DDEAF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73D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173D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D173D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D173D0"/>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D173D0"/>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D173D0"/>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D173D0"/>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D173D0"/>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173D0"/>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E5A93"/>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1E5A93"/>
    <w:pPr>
      <w:ind w:left="720"/>
      <w:contextualSpacing/>
    </w:pPr>
  </w:style>
  <w:style w:type="character" w:styleId="Hyperlink">
    <w:name w:val="Hyperlink"/>
    <w:basedOn w:val="DefaultParagraphFont"/>
    <w:uiPriority w:val="99"/>
    <w:unhideWhenUsed/>
    <w:rsid w:val="00B17B89"/>
    <w:rPr>
      <w:color w:val="0563C1" w:themeColor="hyperlink"/>
      <w:u w:val="single"/>
    </w:rPr>
  </w:style>
  <w:style w:type="paragraph" w:styleId="Header">
    <w:name w:val="header"/>
    <w:basedOn w:val="Normal"/>
    <w:link w:val="HeaderChar"/>
    <w:uiPriority w:val="99"/>
    <w:unhideWhenUsed/>
    <w:rsid w:val="0081497B"/>
    <w:pPr>
      <w:tabs>
        <w:tab w:val="center" w:pos="4536"/>
        <w:tab w:val="right" w:pos="9072"/>
      </w:tabs>
      <w:spacing w:after="0" w:line="240" w:lineRule="auto"/>
    </w:pPr>
  </w:style>
  <w:style w:type="character" w:customStyle="1" w:styleId="HeaderChar">
    <w:name w:val="Header Char"/>
    <w:basedOn w:val="DefaultParagraphFont"/>
    <w:link w:val="Header"/>
    <w:uiPriority w:val="99"/>
    <w:rsid w:val="0081497B"/>
  </w:style>
  <w:style w:type="paragraph" w:styleId="Footer">
    <w:name w:val="footer"/>
    <w:basedOn w:val="Normal"/>
    <w:link w:val="FooterChar"/>
    <w:uiPriority w:val="99"/>
    <w:unhideWhenUsed/>
    <w:rsid w:val="0081497B"/>
    <w:pPr>
      <w:tabs>
        <w:tab w:val="center" w:pos="4536"/>
        <w:tab w:val="right" w:pos="9072"/>
      </w:tabs>
      <w:spacing w:after="0" w:line="240" w:lineRule="auto"/>
    </w:pPr>
  </w:style>
  <w:style w:type="character" w:customStyle="1" w:styleId="FooterChar">
    <w:name w:val="Footer Char"/>
    <w:basedOn w:val="DefaultParagraphFont"/>
    <w:link w:val="Footer"/>
    <w:uiPriority w:val="99"/>
    <w:rsid w:val="0081497B"/>
  </w:style>
  <w:style w:type="table" w:styleId="TableGrid">
    <w:name w:val="Table Grid"/>
    <w:basedOn w:val="TableNormal"/>
    <w:uiPriority w:val="39"/>
    <w:rsid w:val="007336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536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6FD"/>
    <w:rPr>
      <w:rFonts w:ascii="Segoe UI" w:hAnsi="Segoe UI" w:cs="Segoe UI"/>
      <w:sz w:val="18"/>
      <w:szCs w:val="18"/>
    </w:rPr>
  </w:style>
  <w:style w:type="character" w:styleId="CommentReference">
    <w:name w:val="annotation reference"/>
    <w:basedOn w:val="DefaultParagraphFont"/>
    <w:uiPriority w:val="99"/>
    <w:semiHidden/>
    <w:unhideWhenUsed/>
    <w:rsid w:val="00971F67"/>
    <w:rPr>
      <w:sz w:val="16"/>
      <w:szCs w:val="16"/>
    </w:rPr>
  </w:style>
  <w:style w:type="paragraph" w:styleId="CommentText">
    <w:name w:val="annotation text"/>
    <w:basedOn w:val="Normal"/>
    <w:link w:val="CommentTextChar"/>
    <w:uiPriority w:val="99"/>
    <w:unhideWhenUsed/>
    <w:rsid w:val="00971F67"/>
    <w:pPr>
      <w:spacing w:line="240" w:lineRule="auto"/>
    </w:pPr>
    <w:rPr>
      <w:sz w:val="20"/>
      <w:szCs w:val="20"/>
    </w:rPr>
  </w:style>
  <w:style w:type="character" w:customStyle="1" w:styleId="CommentTextChar">
    <w:name w:val="Comment Text Char"/>
    <w:basedOn w:val="DefaultParagraphFont"/>
    <w:link w:val="CommentText"/>
    <w:uiPriority w:val="99"/>
    <w:rsid w:val="00971F67"/>
    <w:rPr>
      <w:sz w:val="20"/>
      <w:szCs w:val="20"/>
    </w:rPr>
  </w:style>
  <w:style w:type="paragraph" w:styleId="CommentSubject">
    <w:name w:val="annotation subject"/>
    <w:basedOn w:val="CommentText"/>
    <w:next w:val="CommentText"/>
    <w:link w:val="CommentSubjectChar"/>
    <w:uiPriority w:val="99"/>
    <w:semiHidden/>
    <w:unhideWhenUsed/>
    <w:rsid w:val="00971F67"/>
    <w:rPr>
      <w:b/>
      <w:bCs/>
    </w:rPr>
  </w:style>
  <w:style w:type="character" w:customStyle="1" w:styleId="CommentSubjectChar">
    <w:name w:val="Comment Subject Char"/>
    <w:basedOn w:val="CommentTextChar"/>
    <w:link w:val="CommentSubject"/>
    <w:uiPriority w:val="99"/>
    <w:semiHidden/>
    <w:rsid w:val="00971F67"/>
    <w:rPr>
      <w:b/>
      <w:bCs/>
      <w:sz w:val="20"/>
      <w:szCs w:val="20"/>
    </w:rPr>
  </w:style>
  <w:style w:type="paragraph" w:styleId="Revision">
    <w:name w:val="Revision"/>
    <w:hidden/>
    <w:uiPriority w:val="99"/>
    <w:semiHidden/>
    <w:rsid w:val="00B831B1"/>
    <w:pPr>
      <w:spacing w:after="0" w:line="240" w:lineRule="auto"/>
    </w:pPr>
  </w:style>
  <w:style w:type="character" w:styleId="FollowedHyperlink">
    <w:name w:val="FollowedHyperlink"/>
    <w:basedOn w:val="DefaultParagraphFont"/>
    <w:uiPriority w:val="99"/>
    <w:semiHidden/>
    <w:unhideWhenUsed/>
    <w:rsid w:val="00B30EDA"/>
    <w:rPr>
      <w:color w:val="954F72" w:themeColor="followedHyperlink"/>
      <w:u w:val="single"/>
    </w:rPr>
  </w:style>
  <w:style w:type="character" w:styleId="UnresolvedMention">
    <w:name w:val="Unresolved Mention"/>
    <w:basedOn w:val="DefaultParagraphFont"/>
    <w:uiPriority w:val="99"/>
    <w:semiHidden/>
    <w:unhideWhenUsed/>
    <w:rsid w:val="001F0249"/>
    <w:rPr>
      <w:color w:val="605E5C"/>
      <w:shd w:val="clear" w:color="auto" w:fill="E1DFDD"/>
    </w:rPr>
  </w:style>
  <w:style w:type="character" w:customStyle="1" w:styleId="cf01">
    <w:name w:val="cf01"/>
    <w:basedOn w:val="DefaultParagraphFont"/>
    <w:rsid w:val="00114319"/>
    <w:rPr>
      <w:rFonts w:ascii="Segoe UI" w:hAnsi="Segoe UI" w:cs="Segoe UI" w:hint="default"/>
      <w:b/>
      <w:bCs/>
      <w:sz w:val="18"/>
      <w:szCs w:val="18"/>
      <w:shd w:val="clear" w:color="auto" w:fill="FFFF00"/>
    </w:rPr>
  </w:style>
  <w:style w:type="character" w:styleId="BookTitle">
    <w:name w:val="Book Title"/>
    <w:basedOn w:val="DefaultParagraphFont"/>
    <w:uiPriority w:val="33"/>
    <w:qFormat/>
    <w:rsid w:val="00D173D0"/>
    <w:rPr>
      <w:b/>
      <w:bCs/>
      <w:i/>
      <w:iCs/>
      <w:spacing w:val="5"/>
    </w:rPr>
  </w:style>
  <w:style w:type="paragraph" w:styleId="Caption">
    <w:name w:val="caption"/>
    <w:basedOn w:val="Normal"/>
    <w:next w:val="Normal"/>
    <w:uiPriority w:val="35"/>
    <w:semiHidden/>
    <w:unhideWhenUsed/>
    <w:qFormat/>
    <w:rsid w:val="00D173D0"/>
    <w:pPr>
      <w:spacing w:after="200" w:line="240" w:lineRule="auto"/>
    </w:pPr>
    <w:rPr>
      <w:i/>
      <w:iCs/>
      <w:color w:val="44546A" w:themeColor="text2"/>
      <w:sz w:val="18"/>
      <w:szCs w:val="18"/>
    </w:rPr>
  </w:style>
  <w:style w:type="character" w:styleId="Emphasis">
    <w:name w:val="Emphasis"/>
    <w:basedOn w:val="DefaultParagraphFont"/>
    <w:uiPriority w:val="20"/>
    <w:qFormat/>
    <w:rsid w:val="00D173D0"/>
    <w:rPr>
      <w:i/>
      <w:iCs/>
    </w:rPr>
  </w:style>
  <w:style w:type="character" w:customStyle="1" w:styleId="Heading1Char">
    <w:name w:val="Heading 1 Char"/>
    <w:basedOn w:val="DefaultParagraphFont"/>
    <w:link w:val="Heading1"/>
    <w:uiPriority w:val="9"/>
    <w:rsid w:val="00D173D0"/>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D173D0"/>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D173D0"/>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D173D0"/>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D173D0"/>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D173D0"/>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D173D0"/>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D173D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173D0"/>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D173D0"/>
    <w:rPr>
      <w:i/>
      <w:iCs/>
      <w:color w:val="5B9BD5" w:themeColor="accent1"/>
    </w:rPr>
  </w:style>
  <w:style w:type="paragraph" w:styleId="IntenseQuote">
    <w:name w:val="Intense Quote"/>
    <w:basedOn w:val="Normal"/>
    <w:next w:val="Normal"/>
    <w:link w:val="IntenseQuoteChar"/>
    <w:uiPriority w:val="30"/>
    <w:qFormat/>
    <w:rsid w:val="00D173D0"/>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D173D0"/>
    <w:rPr>
      <w:i/>
      <w:iCs/>
      <w:color w:val="5B9BD5" w:themeColor="accent1"/>
    </w:rPr>
  </w:style>
  <w:style w:type="character" w:styleId="IntenseReference">
    <w:name w:val="Intense Reference"/>
    <w:basedOn w:val="DefaultParagraphFont"/>
    <w:uiPriority w:val="32"/>
    <w:qFormat/>
    <w:rsid w:val="00D173D0"/>
    <w:rPr>
      <w:b/>
      <w:bCs/>
      <w:smallCaps/>
      <w:color w:val="5B9BD5" w:themeColor="accent1"/>
      <w:spacing w:val="5"/>
    </w:rPr>
  </w:style>
  <w:style w:type="paragraph" w:styleId="NoSpacing">
    <w:name w:val="No Spacing"/>
    <w:uiPriority w:val="1"/>
    <w:qFormat/>
    <w:rsid w:val="00D173D0"/>
    <w:pPr>
      <w:spacing w:after="0" w:line="240" w:lineRule="auto"/>
    </w:pPr>
  </w:style>
  <w:style w:type="paragraph" w:styleId="Quote">
    <w:name w:val="Quote"/>
    <w:basedOn w:val="Normal"/>
    <w:next w:val="Normal"/>
    <w:link w:val="QuoteChar"/>
    <w:uiPriority w:val="29"/>
    <w:qFormat/>
    <w:rsid w:val="00D173D0"/>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D173D0"/>
    <w:rPr>
      <w:i/>
      <w:iCs/>
      <w:color w:val="404040" w:themeColor="text1" w:themeTint="BF"/>
    </w:rPr>
  </w:style>
  <w:style w:type="character" w:styleId="Strong">
    <w:name w:val="Strong"/>
    <w:basedOn w:val="DefaultParagraphFont"/>
    <w:uiPriority w:val="22"/>
    <w:qFormat/>
    <w:rsid w:val="00D173D0"/>
    <w:rPr>
      <w:b/>
      <w:bCs/>
    </w:rPr>
  </w:style>
  <w:style w:type="paragraph" w:styleId="Subtitle">
    <w:name w:val="Subtitle"/>
    <w:basedOn w:val="Normal"/>
    <w:next w:val="Normal"/>
    <w:link w:val="SubtitleChar"/>
    <w:uiPriority w:val="11"/>
    <w:qFormat/>
    <w:rsid w:val="00D173D0"/>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D173D0"/>
    <w:rPr>
      <w:color w:val="5A5A5A" w:themeColor="text1" w:themeTint="A5"/>
      <w:spacing w:val="15"/>
    </w:rPr>
  </w:style>
  <w:style w:type="character" w:styleId="SubtleEmphasis">
    <w:name w:val="Subtle Emphasis"/>
    <w:basedOn w:val="DefaultParagraphFont"/>
    <w:uiPriority w:val="19"/>
    <w:qFormat/>
    <w:rsid w:val="00D173D0"/>
    <w:rPr>
      <w:i/>
      <w:iCs/>
      <w:color w:val="404040" w:themeColor="text1" w:themeTint="BF"/>
    </w:rPr>
  </w:style>
  <w:style w:type="character" w:styleId="SubtleReference">
    <w:name w:val="Subtle Reference"/>
    <w:basedOn w:val="DefaultParagraphFont"/>
    <w:uiPriority w:val="31"/>
    <w:qFormat/>
    <w:rsid w:val="00D173D0"/>
    <w:rPr>
      <w:smallCaps/>
      <w:color w:val="5A5A5A" w:themeColor="text1" w:themeTint="A5"/>
    </w:rPr>
  </w:style>
  <w:style w:type="paragraph" w:styleId="Title">
    <w:name w:val="Title"/>
    <w:basedOn w:val="Normal"/>
    <w:next w:val="Normal"/>
    <w:link w:val="TitleChar"/>
    <w:uiPriority w:val="10"/>
    <w:qFormat/>
    <w:rsid w:val="00D173D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73D0"/>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D173D0"/>
    <w:pPr>
      <w:outlineLvl w:val="9"/>
    </w:pPr>
  </w:style>
  <w:style w:type="character" w:styleId="Mention">
    <w:name w:val="Mention"/>
    <w:basedOn w:val="DefaultParagraphFont"/>
    <w:uiPriority w:val="99"/>
    <w:unhideWhenUsed/>
    <w:rsid w:val="001B6B8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391523">
      <w:bodyDiv w:val="1"/>
      <w:marLeft w:val="0"/>
      <w:marRight w:val="0"/>
      <w:marTop w:val="0"/>
      <w:marBottom w:val="0"/>
      <w:divBdr>
        <w:top w:val="none" w:sz="0" w:space="0" w:color="auto"/>
        <w:left w:val="none" w:sz="0" w:space="0" w:color="auto"/>
        <w:bottom w:val="none" w:sz="0" w:space="0" w:color="auto"/>
        <w:right w:val="none" w:sz="0" w:space="0" w:color="auto"/>
      </w:divBdr>
    </w:div>
    <w:div w:id="621961777">
      <w:bodyDiv w:val="1"/>
      <w:marLeft w:val="0"/>
      <w:marRight w:val="0"/>
      <w:marTop w:val="0"/>
      <w:marBottom w:val="0"/>
      <w:divBdr>
        <w:top w:val="none" w:sz="0" w:space="0" w:color="auto"/>
        <w:left w:val="none" w:sz="0" w:space="0" w:color="auto"/>
        <w:bottom w:val="none" w:sz="0" w:space="0" w:color="auto"/>
        <w:right w:val="none" w:sz="0" w:space="0" w:color="auto"/>
      </w:divBdr>
    </w:div>
    <w:div w:id="714045065">
      <w:bodyDiv w:val="1"/>
      <w:marLeft w:val="0"/>
      <w:marRight w:val="0"/>
      <w:marTop w:val="0"/>
      <w:marBottom w:val="0"/>
      <w:divBdr>
        <w:top w:val="none" w:sz="0" w:space="0" w:color="auto"/>
        <w:left w:val="none" w:sz="0" w:space="0" w:color="auto"/>
        <w:bottom w:val="none" w:sz="0" w:space="0" w:color="auto"/>
        <w:right w:val="none" w:sz="0" w:space="0" w:color="auto"/>
      </w:divBdr>
    </w:div>
    <w:div w:id="916943724">
      <w:bodyDiv w:val="1"/>
      <w:marLeft w:val="0"/>
      <w:marRight w:val="0"/>
      <w:marTop w:val="0"/>
      <w:marBottom w:val="0"/>
      <w:divBdr>
        <w:top w:val="none" w:sz="0" w:space="0" w:color="auto"/>
        <w:left w:val="none" w:sz="0" w:space="0" w:color="auto"/>
        <w:bottom w:val="none" w:sz="0" w:space="0" w:color="auto"/>
        <w:right w:val="none" w:sz="0" w:space="0" w:color="auto"/>
      </w:divBdr>
    </w:div>
    <w:div w:id="928123308">
      <w:bodyDiv w:val="1"/>
      <w:marLeft w:val="0"/>
      <w:marRight w:val="0"/>
      <w:marTop w:val="0"/>
      <w:marBottom w:val="0"/>
      <w:divBdr>
        <w:top w:val="none" w:sz="0" w:space="0" w:color="auto"/>
        <w:left w:val="none" w:sz="0" w:space="0" w:color="auto"/>
        <w:bottom w:val="none" w:sz="0" w:space="0" w:color="auto"/>
        <w:right w:val="none" w:sz="0" w:space="0" w:color="auto"/>
      </w:divBdr>
    </w:div>
    <w:div w:id="1004481531">
      <w:bodyDiv w:val="1"/>
      <w:marLeft w:val="0"/>
      <w:marRight w:val="0"/>
      <w:marTop w:val="0"/>
      <w:marBottom w:val="0"/>
      <w:divBdr>
        <w:top w:val="none" w:sz="0" w:space="0" w:color="auto"/>
        <w:left w:val="none" w:sz="0" w:space="0" w:color="auto"/>
        <w:bottom w:val="none" w:sz="0" w:space="0" w:color="auto"/>
        <w:right w:val="none" w:sz="0" w:space="0" w:color="auto"/>
      </w:divBdr>
    </w:div>
    <w:div w:id="1058938203">
      <w:bodyDiv w:val="1"/>
      <w:marLeft w:val="0"/>
      <w:marRight w:val="0"/>
      <w:marTop w:val="0"/>
      <w:marBottom w:val="0"/>
      <w:divBdr>
        <w:top w:val="none" w:sz="0" w:space="0" w:color="auto"/>
        <w:left w:val="none" w:sz="0" w:space="0" w:color="auto"/>
        <w:bottom w:val="none" w:sz="0" w:space="0" w:color="auto"/>
        <w:right w:val="none" w:sz="0" w:space="0" w:color="auto"/>
      </w:divBdr>
    </w:div>
    <w:div w:id="1059088315">
      <w:bodyDiv w:val="1"/>
      <w:marLeft w:val="0"/>
      <w:marRight w:val="0"/>
      <w:marTop w:val="0"/>
      <w:marBottom w:val="0"/>
      <w:divBdr>
        <w:top w:val="none" w:sz="0" w:space="0" w:color="auto"/>
        <w:left w:val="none" w:sz="0" w:space="0" w:color="auto"/>
        <w:bottom w:val="none" w:sz="0" w:space="0" w:color="auto"/>
        <w:right w:val="none" w:sz="0" w:space="0" w:color="auto"/>
      </w:divBdr>
    </w:div>
    <w:div w:id="1297613045">
      <w:bodyDiv w:val="1"/>
      <w:marLeft w:val="0"/>
      <w:marRight w:val="0"/>
      <w:marTop w:val="0"/>
      <w:marBottom w:val="0"/>
      <w:divBdr>
        <w:top w:val="none" w:sz="0" w:space="0" w:color="auto"/>
        <w:left w:val="none" w:sz="0" w:space="0" w:color="auto"/>
        <w:bottom w:val="none" w:sz="0" w:space="0" w:color="auto"/>
        <w:right w:val="none" w:sz="0" w:space="0" w:color="auto"/>
      </w:divBdr>
    </w:div>
    <w:div w:id="1386026179">
      <w:bodyDiv w:val="1"/>
      <w:marLeft w:val="0"/>
      <w:marRight w:val="0"/>
      <w:marTop w:val="0"/>
      <w:marBottom w:val="0"/>
      <w:divBdr>
        <w:top w:val="none" w:sz="0" w:space="0" w:color="auto"/>
        <w:left w:val="none" w:sz="0" w:space="0" w:color="auto"/>
        <w:bottom w:val="none" w:sz="0" w:space="0" w:color="auto"/>
        <w:right w:val="none" w:sz="0" w:space="0" w:color="auto"/>
      </w:divBdr>
    </w:div>
    <w:div w:id="1409184615">
      <w:bodyDiv w:val="1"/>
      <w:marLeft w:val="0"/>
      <w:marRight w:val="0"/>
      <w:marTop w:val="0"/>
      <w:marBottom w:val="0"/>
      <w:divBdr>
        <w:top w:val="none" w:sz="0" w:space="0" w:color="auto"/>
        <w:left w:val="none" w:sz="0" w:space="0" w:color="auto"/>
        <w:bottom w:val="none" w:sz="0" w:space="0" w:color="auto"/>
        <w:right w:val="none" w:sz="0" w:space="0" w:color="auto"/>
      </w:divBdr>
    </w:div>
    <w:div w:id="1590427757">
      <w:bodyDiv w:val="1"/>
      <w:marLeft w:val="0"/>
      <w:marRight w:val="0"/>
      <w:marTop w:val="0"/>
      <w:marBottom w:val="0"/>
      <w:divBdr>
        <w:top w:val="none" w:sz="0" w:space="0" w:color="auto"/>
        <w:left w:val="none" w:sz="0" w:space="0" w:color="auto"/>
        <w:bottom w:val="none" w:sz="0" w:space="0" w:color="auto"/>
        <w:right w:val="none" w:sz="0" w:space="0" w:color="auto"/>
      </w:divBdr>
    </w:div>
    <w:div w:id="2022194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hyperlink" Target="https://www.linkedin.com/company/hamamatsu-photonics-europe/" TargetMode="External"/><Relationship Id="rId26" Type="http://schemas.openxmlformats.org/officeDocument/2006/relationships/hyperlink" Target="http://www.hamamatsu.com" TargetMode="External"/><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webSettings" Target="webSettings.xml"/><Relationship Id="rId12" Type="http://schemas.openxmlformats.org/officeDocument/2006/relationships/customXml" Target="ink/ink2.xml"/><Relationship Id="rId17" Type="http://schemas.openxmlformats.org/officeDocument/2006/relationships/image" Target="media/image4.png"/><Relationship Id="rId25" Type="http://schemas.openxmlformats.org/officeDocument/2006/relationships/hyperlink" Target="https://www.hamamatsu.com/eu/en/our-company/photonics-innovation-awards.html" TargetMode="External"/><Relationship Id="rId2" Type="http://schemas.openxmlformats.org/officeDocument/2006/relationships/customXml" Target="../customXml/item2.xml"/><Relationship Id="rId16" Type="http://schemas.openxmlformats.org/officeDocument/2006/relationships/hyperlink" Target="mailto:marcom@hamamatsu.eu?subject=Press%20release_PIA%202027" TargetMode="External"/><Relationship Id="rId20" Type="http://schemas.openxmlformats.org/officeDocument/2006/relationships/image" Target="media/image6.jpe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24" Type="http://schemas.openxmlformats.org/officeDocument/2006/relationships/hyperlink" Target="https://www.linkedin.com/company/minos-biosciences/" TargetMode="External"/><Relationship Id="rId5"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hyperlink" Target="https://www.cohersense.com/" TargetMode="External"/><Relationship Id="rId28" Type="http://schemas.openxmlformats.org/officeDocument/2006/relationships/header" Target="header1.xml"/><Relationship Id="rId10" Type="http://schemas.openxmlformats.org/officeDocument/2006/relationships/customXml" Target="ink/ink1.xml"/><Relationship Id="rId19" Type="http://schemas.openxmlformats.org/officeDocument/2006/relationships/image" Target="media/image5.png"/><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customXml" Target="ink/ink3.xml"/><Relationship Id="rId22" Type="http://schemas.openxmlformats.org/officeDocument/2006/relationships/image" Target="media/image8.jpeg"/><Relationship Id="rId27" Type="http://schemas.openxmlformats.org/officeDocument/2006/relationships/hyperlink" Target="mailto:marcom@hamamatsu.eu?subject=Press%20release_PIA%202027" TargetMode="Externa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07T10:04:37.747"/>
    </inkml:context>
    <inkml:brush xml:id="br0">
      <inkml:brushProperty name="width" value="0.1" units="cm"/>
      <inkml:brushProperty name="height" value="0.1" units="cm"/>
      <inkml:brushProperty name="color" value="#004F8B"/>
    </inkml:brush>
  </inkml:definitions>
  <inkml:trace contextRef="#ctx0" brushRef="#br0">0 1 8192,'0'0'0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6-09-07T10:04:26.536"/>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167 1629,'-23'-22,"1"-1,1-1,2-1,-26-41,40 56,-1-1,2 0,-1 0,1 0,1 0,0 0,1-1,0 0,1 1,0-1,1 0,0 0,0 0,2 1,4-20,1 8,1 0,1 0,2 1,0 1,1 0,1 0,1 2,21-25,0 6,1 1,80-62,-9 23,3 5,135-64,249-92,128-26,-325 139</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6-09-07T10:04:26.201"/>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10 10,'-4'-4,"-1"-2</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1b8ef6c-6b18-4f09-a48f-980b370b135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EA65E5F5AE64A4D90B831B44B90EE12" ma:contentTypeVersion="11" ma:contentTypeDescription="Create a new document." ma:contentTypeScope="" ma:versionID="84d793d3821d3bd3321effa8edf93390">
  <xsd:schema xmlns:xsd="http://www.w3.org/2001/XMLSchema" xmlns:xs="http://www.w3.org/2001/XMLSchema" xmlns:p="http://schemas.microsoft.com/office/2006/metadata/properties" xmlns:ns2="21b8ef6c-6b18-4f09-a48f-980b370b135f" targetNamespace="http://schemas.microsoft.com/office/2006/metadata/properties" ma:root="true" ma:fieldsID="59fd04ed1671491e12d936daed973e5b" ns2:_="">
    <xsd:import namespace="21b8ef6c-6b18-4f09-a48f-980b370b135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b8ef6c-6b18-4f09-a48f-980b370b13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e878ec0-781d-45b1-b7fb-46955f12e16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30E3E1-619D-42B1-97DB-C5A091C725E2}">
  <ds:schemaRefs>
    <ds:schemaRef ds:uri="http://schemas.microsoft.com/office/2006/metadata/properties"/>
    <ds:schemaRef ds:uri="http://schemas.microsoft.com/office/infopath/2007/PartnerControls"/>
    <ds:schemaRef ds:uri="21b8ef6c-6b18-4f09-a48f-980b370b135f"/>
  </ds:schemaRefs>
</ds:datastoreItem>
</file>

<file path=customXml/itemProps2.xml><?xml version="1.0" encoding="utf-8"?>
<ds:datastoreItem xmlns:ds="http://schemas.openxmlformats.org/officeDocument/2006/customXml" ds:itemID="{6A61897A-10C8-477E-9889-95451E8E87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b8ef6c-6b18-4f09-a48f-980b370b13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EEB8933-9EDA-461C-8D83-E7E80D6EA77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852</Words>
  <Characters>5373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Hamamatsu Photonics Europe GmbH</Company>
  <LinksUpToDate>false</LinksUpToDate>
  <CharactersWithSpaces>6213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Marcom@HAMAMATSU.EU</dc:creator>
  <cp:keywords>, docId:78667ABE2EBEFA5B2A42AE4C33FBAE54</cp:keywords>
  <dc:description/>
  <cp:lastModifiedBy>Rita Fritsch</cp:lastModifiedBy>
  <cp:revision>2</cp:revision>
  <cp:lastPrinted>2023-09-22T06:34:00Z</cp:lastPrinted>
  <dcterms:created xsi:type="dcterms:W3CDTF">2026-10-15T13:09:00Z</dcterms:created>
  <dcterms:modified xsi:type="dcterms:W3CDTF">2026-10-15T13:09:00Z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10cf9d6b2473c64c82450908380cdf9c197e19f0d11ac54a9743ca5b807a5557</vt:lpwstr>
  </property>
  <property fmtid="{D5CDD505-2E9C-101B-9397-08002B2CF9AE}" pid="3" name="ContentTypeId">
    <vt:lpwstr>0x0101003EA65E5F5AE64A4D90B831B44B90EE12</vt:lpwstr>
  </property>
  <property fmtid="{D5CDD505-2E9C-101B-9397-08002B2CF9AE}" pid="4" name="docLang">
    <vt:lpwstr>en</vt:lpwstr>
  </property>
  <property fmtid="{D5CDD505-2E9C-101B-9397-08002B2CF9AE}" pid="5" name="MediaServiceImageTags">
    <vt:lpwstr/>
  </property>
</Properties>
</file>